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1AE6" w14:textId="064E7545" w:rsidR="00A00DDC" w:rsidRPr="00A00DDC" w:rsidRDefault="005C72ED" w:rsidP="0083638D">
      <w:pPr>
        <w:pStyle w:val="Heading1"/>
      </w:pPr>
      <w:r>
        <w:t>H</w:t>
      </w:r>
      <w:r w:rsidR="004904A2" w:rsidRPr="00A00DDC">
        <w:t xml:space="preserve">omes in Sedgemoor </w:t>
      </w:r>
      <w:r w:rsidR="002D2430">
        <w:t xml:space="preserve">- </w:t>
      </w:r>
      <w:r w:rsidR="004904A2" w:rsidRPr="00A00DDC">
        <w:t>Scrutiny</w:t>
      </w:r>
      <w:r w:rsidR="00961BA4" w:rsidRPr="00A00DDC">
        <w:t xml:space="preserve"> </w:t>
      </w:r>
    </w:p>
    <w:p w14:paraId="00742244" w14:textId="14F2C8A3" w:rsidR="004904A2" w:rsidRDefault="007C4C92" w:rsidP="0083638D">
      <w:pPr>
        <w:pStyle w:val="Heading1"/>
        <w:rPr>
          <w:sz w:val="36"/>
          <w:szCs w:val="36"/>
        </w:rPr>
      </w:pPr>
      <w:r>
        <w:rPr>
          <w:sz w:val="36"/>
          <w:szCs w:val="36"/>
        </w:rPr>
        <w:t xml:space="preserve">Resident </w:t>
      </w:r>
      <w:r w:rsidR="007E630C">
        <w:rPr>
          <w:sz w:val="36"/>
          <w:szCs w:val="36"/>
        </w:rPr>
        <w:t>E</w:t>
      </w:r>
      <w:r>
        <w:rPr>
          <w:sz w:val="36"/>
          <w:szCs w:val="36"/>
        </w:rPr>
        <w:t>ngagement</w:t>
      </w:r>
      <w:r w:rsidR="00961BA4" w:rsidRPr="00A00DDC">
        <w:rPr>
          <w:sz w:val="36"/>
          <w:szCs w:val="36"/>
        </w:rPr>
        <w:t xml:space="preserve"> </w:t>
      </w:r>
      <w:r w:rsidR="006A3AE1">
        <w:rPr>
          <w:sz w:val="36"/>
          <w:szCs w:val="36"/>
        </w:rPr>
        <w:t>in Building Safety</w:t>
      </w:r>
    </w:p>
    <w:p w14:paraId="24638FD9" w14:textId="77777777" w:rsidR="002D2430" w:rsidRDefault="002D2430" w:rsidP="0083638D">
      <w:pPr>
        <w:pStyle w:val="NoSpacing"/>
        <w:rPr>
          <w:color w:val="215868" w:themeColor="accent5" w:themeShade="80"/>
          <w:sz w:val="36"/>
          <w:szCs w:val="36"/>
        </w:rPr>
      </w:pPr>
    </w:p>
    <w:p w14:paraId="722461A8" w14:textId="0684815D" w:rsidR="00A00DDC" w:rsidRPr="0083638D" w:rsidRDefault="006A3AE1" w:rsidP="0083638D">
      <w:pPr>
        <w:pStyle w:val="NoSpacing"/>
        <w:rPr>
          <w:color w:val="215868" w:themeColor="accent5" w:themeShade="80"/>
          <w:sz w:val="36"/>
          <w:szCs w:val="36"/>
        </w:rPr>
      </w:pPr>
      <w:r>
        <w:rPr>
          <w:color w:val="215868" w:themeColor="accent5" w:themeShade="80"/>
          <w:sz w:val="36"/>
          <w:szCs w:val="36"/>
        </w:rPr>
        <w:t>September</w:t>
      </w:r>
      <w:r w:rsidR="0054292B">
        <w:rPr>
          <w:color w:val="215868" w:themeColor="accent5" w:themeShade="80"/>
          <w:sz w:val="36"/>
          <w:szCs w:val="36"/>
        </w:rPr>
        <w:t xml:space="preserve"> 2024</w:t>
      </w:r>
    </w:p>
    <w:p w14:paraId="0CA50F64" w14:textId="4C5DA167" w:rsidR="00367914" w:rsidRDefault="00367914" w:rsidP="00367914">
      <w:pPr>
        <w:autoSpaceDE w:val="0"/>
        <w:autoSpaceDN w:val="0"/>
        <w:adjustRightInd w:val="0"/>
        <w:jc w:val="right"/>
        <w:rPr>
          <w:rFonts w:ascii="OpenSans-Bold" w:hAnsi="OpenSans-Bold" w:cs="OpenSans-Bold"/>
          <w:b/>
          <w:bCs/>
          <w:color w:val="78C2C9"/>
        </w:rPr>
      </w:pPr>
    </w:p>
    <w:p w14:paraId="61F48F95" w14:textId="1906DDF1" w:rsidR="00367914" w:rsidRDefault="00C54B6F" w:rsidP="002A6ED6">
      <w:pPr>
        <w:autoSpaceDE w:val="0"/>
        <w:autoSpaceDN w:val="0"/>
        <w:adjustRightInd w:val="0"/>
        <w:rPr>
          <w:rFonts w:ascii="OpenSans-Bold" w:hAnsi="OpenSans-Bold" w:cs="OpenSans-Bold"/>
          <w:b/>
          <w:bCs/>
          <w:color w:val="78C2C9"/>
        </w:rPr>
      </w:pPr>
      <w:r>
        <w:rPr>
          <w:rFonts w:ascii="OpenSans-Bold" w:hAnsi="OpenSans-Bold" w:cs="OpenSans-Bold"/>
          <w:b/>
          <w:bCs/>
          <w:noProof/>
          <w:color w:val="78C2C9"/>
        </w:rPr>
        <w:drawing>
          <wp:inline distT="0" distB="0" distL="0" distR="0" wp14:anchorId="735D3572" wp14:editId="57BAD4ED">
            <wp:extent cx="4312920" cy="2101987"/>
            <wp:effectExtent l="0" t="0" r="0" b="0"/>
            <wp:docPr id="991293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197" cy="21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5FC27" w14:textId="47EDA385" w:rsidR="00367914" w:rsidRDefault="00367914" w:rsidP="00367914">
      <w:pPr>
        <w:autoSpaceDE w:val="0"/>
        <w:autoSpaceDN w:val="0"/>
        <w:adjustRightInd w:val="0"/>
        <w:jc w:val="right"/>
        <w:rPr>
          <w:rFonts w:ascii="OpenSans-Bold" w:hAnsi="OpenSans-Bold" w:cs="OpenSans-Bold"/>
          <w:b/>
          <w:bCs/>
          <w:color w:val="78C2C9"/>
        </w:rPr>
      </w:pPr>
    </w:p>
    <w:p w14:paraId="3F4B0030" w14:textId="77777777" w:rsidR="00285661" w:rsidRDefault="002A6ED6" w:rsidP="002A6ED6">
      <w:pPr>
        <w:autoSpaceDE w:val="0"/>
        <w:autoSpaceDN w:val="0"/>
        <w:adjustRightInd w:val="0"/>
        <w:rPr>
          <w:rFonts w:ascii="OpenSans-Bold" w:hAnsi="OpenSans-Bold" w:cs="OpenSans-Bold"/>
          <w:b/>
          <w:bCs/>
          <w:color w:val="78C2C9"/>
        </w:rPr>
      </w:pPr>
      <w:r>
        <w:rPr>
          <w:rFonts w:ascii="OpenSans-Bold" w:hAnsi="OpenSans-Bold" w:cs="OpenSans-Bold"/>
          <w:b/>
          <w:bCs/>
          <w:noProof/>
          <w:color w:val="78C2C9"/>
        </w:rPr>
        <w:drawing>
          <wp:anchor distT="0" distB="0" distL="114300" distR="114300" simplePos="0" relativeHeight="251659264" behindDoc="0" locked="0" layoutInCell="1" allowOverlap="1" wp14:anchorId="7A81310B" wp14:editId="13921F71">
            <wp:simplePos x="914400" y="5455920"/>
            <wp:positionH relativeFrom="column">
              <wp:align>left</wp:align>
            </wp:positionH>
            <wp:positionV relativeFrom="paragraph">
              <wp:align>top</wp:align>
            </wp:positionV>
            <wp:extent cx="2308860" cy="3078375"/>
            <wp:effectExtent l="0" t="0" r="0" b="8255"/>
            <wp:wrapSquare wrapText="bothSides"/>
            <wp:docPr id="4167919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307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5661">
        <w:rPr>
          <w:rFonts w:ascii="OpenSans-Bold" w:hAnsi="OpenSans-Bold" w:cs="OpenSans-Bold"/>
          <w:b/>
          <w:bCs/>
          <w:color w:val="78C2C9"/>
        </w:rPr>
        <w:t xml:space="preserve">           </w:t>
      </w:r>
    </w:p>
    <w:p w14:paraId="78947A9D" w14:textId="77777777" w:rsidR="00285661" w:rsidRDefault="00285661" w:rsidP="002A6ED6">
      <w:pPr>
        <w:autoSpaceDE w:val="0"/>
        <w:autoSpaceDN w:val="0"/>
        <w:adjustRightInd w:val="0"/>
        <w:rPr>
          <w:rFonts w:ascii="OpenSans-Bold" w:hAnsi="OpenSans-Bold" w:cs="OpenSans-Bold"/>
          <w:b/>
          <w:bCs/>
          <w:color w:val="78C2C9"/>
        </w:rPr>
      </w:pPr>
    </w:p>
    <w:p w14:paraId="34AFA5E3" w14:textId="469C7652" w:rsidR="00367914" w:rsidRDefault="007570A9" w:rsidP="002A6ED6">
      <w:pPr>
        <w:autoSpaceDE w:val="0"/>
        <w:autoSpaceDN w:val="0"/>
        <w:adjustRightInd w:val="0"/>
        <w:rPr>
          <w:rFonts w:ascii="OpenSans-Bold" w:hAnsi="OpenSans-Bold" w:cs="OpenSans-Bold"/>
          <w:b/>
          <w:bCs/>
          <w:color w:val="78C2C9"/>
        </w:rPr>
      </w:pPr>
      <w:r>
        <w:rPr>
          <w:rFonts w:ascii="OpenSans-Bold" w:hAnsi="OpenSans-Bold" w:cs="OpenSans-Bold"/>
          <w:b/>
          <w:bCs/>
          <w:color w:val="78C2C9"/>
        </w:rPr>
        <w:t xml:space="preserve">                     </w:t>
      </w:r>
      <w:r w:rsidR="00285661">
        <w:rPr>
          <w:rFonts w:ascii="OpenSans-Bold" w:hAnsi="OpenSans-Bold" w:cs="OpenSans-Bold"/>
          <w:b/>
          <w:bCs/>
          <w:color w:val="78C2C9"/>
        </w:rPr>
        <w:t xml:space="preserve">   </w:t>
      </w:r>
      <w:r w:rsidR="00285661">
        <w:rPr>
          <w:rFonts w:ascii="OpenSans-Bold" w:hAnsi="OpenSans-Bold" w:cs="OpenSans-Bold"/>
          <w:b/>
          <w:bCs/>
          <w:noProof/>
          <w:color w:val="78C2C9"/>
        </w:rPr>
        <w:drawing>
          <wp:inline distT="0" distB="0" distL="0" distR="0" wp14:anchorId="19F45928" wp14:editId="6DFEC62E">
            <wp:extent cx="1729740" cy="2306241"/>
            <wp:effectExtent l="0" t="0" r="3810" b="0"/>
            <wp:docPr id="14974529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307" cy="2318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5661">
        <w:rPr>
          <w:rFonts w:ascii="OpenSans-Bold" w:hAnsi="OpenSans-Bold" w:cs="OpenSans-Bold"/>
          <w:b/>
          <w:bCs/>
          <w:color w:val="78C2C9"/>
        </w:rPr>
        <w:br w:type="textWrapping" w:clear="all"/>
      </w:r>
    </w:p>
    <w:p w14:paraId="15C702E8" w14:textId="7808A132" w:rsidR="00367914" w:rsidRDefault="00367914" w:rsidP="00367914">
      <w:pPr>
        <w:autoSpaceDE w:val="0"/>
        <w:autoSpaceDN w:val="0"/>
        <w:adjustRightInd w:val="0"/>
        <w:jc w:val="right"/>
        <w:rPr>
          <w:rFonts w:ascii="OpenSans-Bold" w:hAnsi="OpenSans-Bold" w:cs="OpenSans-Bold"/>
          <w:b/>
          <w:bCs/>
          <w:color w:val="78C2C9"/>
        </w:rPr>
      </w:pPr>
    </w:p>
    <w:p w14:paraId="45D6A404" w14:textId="7B49CA7C" w:rsidR="00367914" w:rsidRDefault="00367914" w:rsidP="00367914">
      <w:pPr>
        <w:autoSpaceDE w:val="0"/>
        <w:autoSpaceDN w:val="0"/>
        <w:adjustRightInd w:val="0"/>
        <w:jc w:val="right"/>
        <w:rPr>
          <w:rFonts w:ascii="OpenSans-Bold" w:hAnsi="OpenSans-Bold" w:cs="OpenSans-Bold"/>
          <w:b/>
          <w:bCs/>
          <w:color w:val="78C2C9"/>
        </w:rPr>
      </w:pPr>
    </w:p>
    <w:p w14:paraId="16CFD81C" w14:textId="58E9E185" w:rsidR="00367914" w:rsidRDefault="00E7399A" w:rsidP="00367914">
      <w:pPr>
        <w:autoSpaceDE w:val="0"/>
        <w:autoSpaceDN w:val="0"/>
        <w:adjustRightInd w:val="0"/>
        <w:jc w:val="right"/>
        <w:rPr>
          <w:rFonts w:ascii="OpenSans-Bold" w:hAnsi="OpenSans-Bold" w:cs="OpenSans-Bold"/>
          <w:b/>
          <w:bCs/>
          <w:color w:val="78C2C9"/>
        </w:rPr>
      </w:pPr>
      <w:r w:rsidRPr="00C7195E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5D8C0D7" wp14:editId="1F7D8981">
            <wp:simplePos x="0" y="0"/>
            <wp:positionH relativeFrom="margin">
              <wp:align>left</wp:align>
            </wp:positionH>
            <wp:positionV relativeFrom="paragraph">
              <wp:posOffset>98425</wp:posOffset>
            </wp:positionV>
            <wp:extent cx="2427385" cy="1264285"/>
            <wp:effectExtent l="0" t="0" r="0" b="0"/>
            <wp:wrapNone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7385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85AE7" w14:textId="554DF9D9" w:rsidR="00367914" w:rsidRDefault="00367914" w:rsidP="00367914">
      <w:pPr>
        <w:autoSpaceDE w:val="0"/>
        <w:autoSpaceDN w:val="0"/>
        <w:adjustRightInd w:val="0"/>
        <w:jc w:val="right"/>
        <w:rPr>
          <w:rFonts w:ascii="OpenSans-Bold" w:hAnsi="OpenSans-Bold" w:cs="OpenSans-Bold"/>
          <w:b/>
          <w:bCs/>
          <w:color w:val="78C2C9"/>
        </w:rPr>
      </w:pPr>
    </w:p>
    <w:p w14:paraId="671A0E3F" w14:textId="75D29433" w:rsidR="00367914" w:rsidRDefault="00367914" w:rsidP="00986004">
      <w:pPr>
        <w:tabs>
          <w:tab w:val="left" w:pos="528"/>
        </w:tabs>
        <w:autoSpaceDE w:val="0"/>
        <w:autoSpaceDN w:val="0"/>
        <w:adjustRightInd w:val="0"/>
        <w:rPr>
          <w:b/>
          <w:bCs/>
        </w:rPr>
      </w:pPr>
    </w:p>
    <w:p w14:paraId="5CE47761" w14:textId="3150679F" w:rsidR="004904A2" w:rsidRDefault="004904A2" w:rsidP="0083638D">
      <w:pPr>
        <w:pStyle w:val="Heading2"/>
        <w:rPr>
          <w:b/>
          <w:bCs/>
          <w:sz w:val="36"/>
          <w:szCs w:val="36"/>
        </w:rPr>
      </w:pPr>
      <w:r w:rsidRPr="0083638D">
        <w:rPr>
          <w:b/>
          <w:bCs/>
          <w:sz w:val="36"/>
          <w:szCs w:val="36"/>
        </w:rPr>
        <w:lastRenderedPageBreak/>
        <w:t>Background</w:t>
      </w:r>
    </w:p>
    <w:p w14:paraId="165B8B92" w14:textId="77777777" w:rsidR="008F45B8" w:rsidRPr="008F45B8" w:rsidRDefault="008F45B8" w:rsidP="008F45B8"/>
    <w:p w14:paraId="798D22C2" w14:textId="38261102" w:rsidR="00BC7E82" w:rsidRDefault="00BC7E82" w:rsidP="0083638D">
      <w:r>
        <w:t>On Thursday 25</w:t>
      </w:r>
      <w:r w:rsidRPr="00C63C50">
        <w:rPr>
          <w:vertAlign w:val="superscript"/>
        </w:rPr>
        <w:t>th</w:t>
      </w:r>
      <w:r>
        <w:t xml:space="preserve"> July, e</w:t>
      </w:r>
      <w:r w:rsidR="00E7399A">
        <w:t>leven</w:t>
      </w:r>
      <w:r w:rsidR="0034272D">
        <w:t xml:space="preserve"> Homes in Sedgemoor (HiS) customers met in person </w:t>
      </w:r>
      <w:r>
        <w:t xml:space="preserve">at </w:t>
      </w:r>
      <w:r w:rsidR="00C6091F">
        <w:t>Junction 24</w:t>
      </w:r>
      <w:r>
        <w:t xml:space="preserve"> </w:t>
      </w:r>
      <w:r w:rsidR="0034272D">
        <w:t xml:space="preserve">to review </w:t>
      </w:r>
      <w:r>
        <w:t xml:space="preserve">how we </w:t>
      </w:r>
      <w:r w:rsidR="00D530B4">
        <w:t>engage</w:t>
      </w:r>
      <w:r>
        <w:t xml:space="preserve"> with our residents with regards to </w:t>
      </w:r>
      <w:r w:rsidR="00D530B4">
        <w:t>building safety.</w:t>
      </w:r>
      <w:r w:rsidR="0034272D">
        <w:t xml:space="preserve">  </w:t>
      </w:r>
    </w:p>
    <w:p w14:paraId="34F44560" w14:textId="36536ED6" w:rsidR="00EF33B8" w:rsidRDefault="00EF33B8" w:rsidP="0083638D"/>
    <w:p w14:paraId="5FC7F0AC" w14:textId="67537904" w:rsidR="00EF33B8" w:rsidRDefault="00EF33B8" w:rsidP="0083638D">
      <w:r>
        <w:t>Following new regulations from the Building Safety Act</w:t>
      </w:r>
      <w:r w:rsidR="00D557E5">
        <w:t xml:space="preserve"> 2022</w:t>
      </w:r>
      <w:r>
        <w:t>, all buildings over 18 metres or 7 storeys high needed to have a Building Safety case in place by September 2023. HiS only have one building that falls into this category, Westfield House in Bridgwater.</w:t>
      </w:r>
    </w:p>
    <w:p w14:paraId="2149FE61" w14:textId="02E16312" w:rsidR="00B93C96" w:rsidRDefault="00B93C96" w:rsidP="0083638D">
      <w:r>
        <w:t>Whilst all residents of Westfield House, were invited to attend, unfortunately those who had initially accepted were then not able to on the day</w:t>
      </w:r>
      <w:r w:rsidR="00532307">
        <w:t>, but we will be carrying out future consultation events specific to this block.</w:t>
      </w:r>
    </w:p>
    <w:p w14:paraId="1217689F" w14:textId="77777777" w:rsidR="00D557E5" w:rsidRDefault="00D557E5" w:rsidP="0083638D"/>
    <w:p w14:paraId="565FB099" w14:textId="348F1A30" w:rsidR="00D557E5" w:rsidRDefault="007E12E5" w:rsidP="0083638D">
      <w:r>
        <w:t>W</w:t>
      </w:r>
      <w:r w:rsidR="00D557E5">
        <w:t xml:space="preserve">e have a small action plan that we will be working </w:t>
      </w:r>
      <w:r w:rsidR="00C6091F">
        <w:t>on,</w:t>
      </w:r>
      <w:r w:rsidR="00D557E5">
        <w:t xml:space="preserve"> and we anticipate an inspection </w:t>
      </w:r>
      <w:r>
        <w:t>of Westfield House from the Building Safety Regulator between now and 2029.</w:t>
      </w:r>
    </w:p>
    <w:p w14:paraId="6FD2A71F" w14:textId="77777777" w:rsidR="00915704" w:rsidRDefault="00915704" w:rsidP="0083638D"/>
    <w:p w14:paraId="7C6D2571" w14:textId="4799B5DB" w:rsidR="00915704" w:rsidRDefault="007E12E5" w:rsidP="0083638D">
      <w:r>
        <w:t>For all properties managed by HiS, we produce a comprehensive monthly compliance report</w:t>
      </w:r>
      <w:r w:rsidR="00D90875">
        <w:t xml:space="preserve"> outlining our performance with regards to </w:t>
      </w:r>
      <w:r w:rsidR="004443A6">
        <w:t xml:space="preserve">the safety of our homes, including such areas as </w:t>
      </w:r>
      <w:r w:rsidR="00D90875">
        <w:t>fire safety, gas servicing, electrical safety checks</w:t>
      </w:r>
      <w:r w:rsidR="004443A6">
        <w:t xml:space="preserve"> and damp and mould.</w:t>
      </w:r>
    </w:p>
    <w:p w14:paraId="29D98DEB" w14:textId="77777777" w:rsidR="00D90875" w:rsidRDefault="00D90875" w:rsidP="0083638D"/>
    <w:p w14:paraId="4AEC24C6" w14:textId="55D54D9A" w:rsidR="00D90875" w:rsidRDefault="00D90875" w:rsidP="0083638D">
      <w:pPr>
        <w:rPr>
          <w:b/>
          <w:bCs/>
          <w:color w:val="31849B" w:themeColor="accent5" w:themeShade="BF"/>
          <w:sz w:val="32"/>
          <w:szCs w:val="32"/>
        </w:rPr>
      </w:pPr>
      <w:r w:rsidRPr="00C63C50">
        <w:rPr>
          <w:b/>
          <w:bCs/>
          <w:color w:val="31849B" w:themeColor="accent5" w:themeShade="BF"/>
          <w:sz w:val="32"/>
          <w:szCs w:val="32"/>
        </w:rPr>
        <w:t>Overview of the day</w:t>
      </w:r>
    </w:p>
    <w:p w14:paraId="44B758ED" w14:textId="77777777" w:rsidR="00D90875" w:rsidRPr="00C63C50" w:rsidRDefault="00D90875" w:rsidP="0083638D">
      <w:pPr>
        <w:rPr>
          <w:b/>
          <w:bCs/>
          <w:color w:val="31849B" w:themeColor="accent5" w:themeShade="BF"/>
          <w:sz w:val="32"/>
          <w:szCs w:val="32"/>
        </w:rPr>
      </w:pPr>
    </w:p>
    <w:p w14:paraId="745E1827" w14:textId="77777777" w:rsidR="00D90875" w:rsidRDefault="00D90875" w:rsidP="00D90875">
      <w:r>
        <w:t>The session was led by Lindsey Hoggard, Compliance and Building Safety Manager, with support from Neil Richards and Pete Bailey, Compliance Team Leaders.</w:t>
      </w:r>
    </w:p>
    <w:p w14:paraId="1077E14C" w14:textId="77777777" w:rsidR="00D90875" w:rsidRDefault="00D90875" w:rsidP="0083638D"/>
    <w:p w14:paraId="74A40B8F" w14:textId="61358988" w:rsidR="0034272D" w:rsidRDefault="00BC7E82" w:rsidP="0083638D">
      <w:r>
        <w:t>The session began with S</w:t>
      </w:r>
      <w:r w:rsidR="004E7E9D">
        <w:t>haron Collard, Community Enabler</w:t>
      </w:r>
      <w:r w:rsidR="0086397A">
        <w:t xml:space="preserve"> </w:t>
      </w:r>
      <w:r w:rsidR="0034272D">
        <w:t>provid</w:t>
      </w:r>
      <w:r>
        <w:t xml:space="preserve">ing </w:t>
      </w:r>
      <w:r w:rsidR="0034272D">
        <w:t xml:space="preserve">an overview of scrutiny and the </w:t>
      </w:r>
      <w:r w:rsidR="0086397A">
        <w:t xml:space="preserve">importance of involving customers </w:t>
      </w:r>
      <w:r w:rsidR="00692230">
        <w:t>in designing the delivery of our services.</w:t>
      </w:r>
    </w:p>
    <w:p w14:paraId="1E01429C" w14:textId="31652FB7" w:rsidR="0034272D" w:rsidRDefault="0034272D" w:rsidP="0083638D"/>
    <w:p w14:paraId="51384602" w14:textId="09A4890C" w:rsidR="00210424" w:rsidRDefault="00210424" w:rsidP="0083638D">
      <w:r>
        <w:t xml:space="preserve">Lindsey Hoggard </w:t>
      </w:r>
      <w:r w:rsidR="00BC7E82">
        <w:t xml:space="preserve">then </w:t>
      </w:r>
      <w:r w:rsidR="00C82D50">
        <w:t>provided a presentation around Building Safety and the importance of resident engagement</w:t>
      </w:r>
      <w:r w:rsidR="00BC7E82">
        <w:t>, especially regarding our management of high-rise dwellings and</w:t>
      </w:r>
      <w:r w:rsidR="004443A6">
        <w:t xml:space="preserve"> blocks with communal areas.</w:t>
      </w:r>
    </w:p>
    <w:p w14:paraId="2CA3DF22" w14:textId="77777777" w:rsidR="0057158D" w:rsidRDefault="0057158D" w:rsidP="0083638D"/>
    <w:p w14:paraId="5F33DC13" w14:textId="2C9B0CA4" w:rsidR="00DB0BC4" w:rsidRDefault="0057158D" w:rsidP="0083638D">
      <w:r>
        <w:t xml:space="preserve">This was followed by </w:t>
      </w:r>
      <w:r w:rsidR="00E7399A">
        <w:t>several</w:t>
      </w:r>
      <w:r>
        <w:t xml:space="preserve"> group work sessions</w:t>
      </w:r>
      <w:r w:rsidR="004A5B62">
        <w:t xml:space="preserve">.  </w:t>
      </w:r>
    </w:p>
    <w:p w14:paraId="10C46D88" w14:textId="5AAABFF0" w:rsidR="00DB0BC4" w:rsidRDefault="00DB0BC4" w:rsidP="0083638D"/>
    <w:p w14:paraId="6392499B" w14:textId="6D34CB0E" w:rsidR="00DB0BC4" w:rsidRDefault="00DB0BC4" w:rsidP="0083638D">
      <w:r>
        <w:t xml:space="preserve">Customers were supported throughout the day by Sharon Collard, Community Enabler and </w:t>
      </w:r>
      <w:r w:rsidR="00AE116D">
        <w:t>Jade Cox</w:t>
      </w:r>
      <w:r>
        <w:t xml:space="preserve">, </w:t>
      </w:r>
      <w:r w:rsidR="00E75B0F">
        <w:t>Focus and Enabling</w:t>
      </w:r>
      <w:r>
        <w:t xml:space="preserve"> Assistant.</w:t>
      </w:r>
    </w:p>
    <w:p w14:paraId="78A58179" w14:textId="006501B6" w:rsidR="00DB0BC4" w:rsidRDefault="00DB0BC4" w:rsidP="0083638D"/>
    <w:p w14:paraId="3DFF553F" w14:textId="47991F4F" w:rsidR="00DB0BC4" w:rsidRPr="0034272D" w:rsidRDefault="0083638D" w:rsidP="0083638D">
      <w:r>
        <w:lastRenderedPageBreak/>
        <w:t>It was a very productive day with excellent engagement, and we would like to thank everyone for their involvement.</w:t>
      </w:r>
    </w:p>
    <w:p w14:paraId="5632F6E1" w14:textId="77777777" w:rsidR="004904A2" w:rsidRDefault="004904A2" w:rsidP="00301BBB">
      <w:pPr>
        <w:spacing w:line="276" w:lineRule="auto"/>
        <w:rPr>
          <w:b/>
          <w:bCs/>
        </w:rPr>
      </w:pPr>
    </w:p>
    <w:p w14:paraId="74247E3D" w14:textId="0CC2E808" w:rsidR="004904A2" w:rsidRDefault="004904A2" w:rsidP="0083638D">
      <w:pPr>
        <w:pStyle w:val="Heading2"/>
        <w:rPr>
          <w:b/>
          <w:bCs/>
          <w:sz w:val="32"/>
          <w:szCs w:val="32"/>
        </w:rPr>
      </w:pPr>
      <w:r w:rsidRPr="0083638D">
        <w:rPr>
          <w:b/>
          <w:bCs/>
          <w:sz w:val="32"/>
          <w:szCs w:val="32"/>
        </w:rPr>
        <w:t>Methodology</w:t>
      </w:r>
    </w:p>
    <w:p w14:paraId="742FB4B5" w14:textId="77777777" w:rsidR="008F45B8" w:rsidRPr="008F45B8" w:rsidRDefault="008F45B8" w:rsidP="008F45B8"/>
    <w:p w14:paraId="3FBA925F" w14:textId="0C4BFAB3" w:rsidR="0083638D" w:rsidRDefault="0083638D" w:rsidP="0083638D">
      <w:r>
        <w:t xml:space="preserve">The scrutiny review was carried out over a full day with </w:t>
      </w:r>
      <w:r w:rsidR="0047306C">
        <w:t>11</w:t>
      </w:r>
      <w:r>
        <w:t xml:space="preserve"> HiS customers</w:t>
      </w:r>
      <w:r w:rsidR="00172D2A">
        <w:t>.</w:t>
      </w:r>
    </w:p>
    <w:p w14:paraId="2C70C5E8" w14:textId="77777777" w:rsidR="0083638D" w:rsidRDefault="0083638D" w:rsidP="0083638D"/>
    <w:p w14:paraId="2C4C4516" w14:textId="6A57BEC9" w:rsidR="004904A2" w:rsidRDefault="0083638D" w:rsidP="0083638D">
      <w:pPr>
        <w:pStyle w:val="ListParagraph"/>
        <w:numPr>
          <w:ilvl w:val="0"/>
          <w:numId w:val="8"/>
        </w:numPr>
      </w:pPr>
      <w:r>
        <w:t xml:space="preserve">The procurement presentation presented by </w:t>
      </w:r>
      <w:r w:rsidR="00172D2A">
        <w:t>Lindsey Hoggard</w:t>
      </w:r>
      <w:r>
        <w:t xml:space="preserve"> included:</w:t>
      </w:r>
    </w:p>
    <w:p w14:paraId="73662E8B" w14:textId="77777777" w:rsidR="00860DF6" w:rsidRDefault="00C92FCF" w:rsidP="00860DF6">
      <w:pPr>
        <w:pStyle w:val="ListParagraph"/>
        <w:numPr>
          <w:ilvl w:val="1"/>
          <w:numId w:val="8"/>
        </w:numPr>
      </w:pPr>
      <w:r>
        <w:t xml:space="preserve">recent incidents, </w:t>
      </w:r>
    </w:p>
    <w:p w14:paraId="56622612" w14:textId="77777777" w:rsidR="00860DF6" w:rsidRDefault="00C92FCF" w:rsidP="00860DF6">
      <w:pPr>
        <w:pStyle w:val="ListParagraph"/>
        <w:numPr>
          <w:ilvl w:val="1"/>
          <w:numId w:val="8"/>
        </w:numPr>
      </w:pPr>
      <w:r>
        <w:t xml:space="preserve">the Hackitt review, </w:t>
      </w:r>
    </w:p>
    <w:p w14:paraId="7E0848BD" w14:textId="52B257E7" w:rsidR="00860DF6" w:rsidRDefault="00C92FCF" w:rsidP="00860DF6">
      <w:pPr>
        <w:pStyle w:val="ListParagraph"/>
        <w:numPr>
          <w:ilvl w:val="1"/>
          <w:numId w:val="8"/>
        </w:numPr>
      </w:pPr>
      <w:r>
        <w:t xml:space="preserve">the Building Safety Regulators approach to engaging customers </w:t>
      </w:r>
      <w:r w:rsidR="00860DF6">
        <w:t>and</w:t>
      </w:r>
      <w:r w:rsidR="00172D2A">
        <w:t>,</w:t>
      </w:r>
    </w:p>
    <w:p w14:paraId="3BC90A3C" w14:textId="629B61EA" w:rsidR="00AE1F68" w:rsidRDefault="00C92FCF" w:rsidP="00860DF6">
      <w:pPr>
        <w:pStyle w:val="ListParagraph"/>
        <w:numPr>
          <w:ilvl w:val="1"/>
          <w:numId w:val="8"/>
        </w:numPr>
      </w:pPr>
      <w:r>
        <w:t>principles set by the Health and Safety Executive.</w:t>
      </w:r>
    </w:p>
    <w:p w14:paraId="78819B4B" w14:textId="77777777" w:rsidR="00C92FCF" w:rsidRDefault="00C92FCF" w:rsidP="00AE1F68">
      <w:pPr>
        <w:pStyle w:val="ListParagraph"/>
        <w:ind w:left="1440"/>
      </w:pPr>
    </w:p>
    <w:p w14:paraId="7A5A957E" w14:textId="77777777" w:rsidR="00C92FCF" w:rsidRDefault="00C92FCF" w:rsidP="00AE1F68">
      <w:pPr>
        <w:pStyle w:val="ListParagraph"/>
        <w:ind w:left="1440"/>
      </w:pPr>
    </w:p>
    <w:p w14:paraId="09BA8D0E" w14:textId="27079697" w:rsidR="00AE1F68" w:rsidRDefault="001452D4" w:rsidP="001452D4">
      <w:pPr>
        <w:pStyle w:val="ListParagraph"/>
        <w:numPr>
          <w:ilvl w:val="0"/>
          <w:numId w:val="8"/>
        </w:numPr>
      </w:pPr>
      <w:r>
        <w:t>Group work - What do you know about the actions Homes in Sedgemoor take to ensure that the homes and buildings you live in are safe?</w:t>
      </w:r>
    </w:p>
    <w:p w14:paraId="3815E963" w14:textId="77777777" w:rsidR="001452D4" w:rsidRDefault="001452D4" w:rsidP="001452D4">
      <w:pPr>
        <w:pStyle w:val="ListParagraph"/>
      </w:pPr>
    </w:p>
    <w:p w14:paraId="79E1F5BF" w14:textId="7FEB6437" w:rsidR="00AE1F68" w:rsidRDefault="00E739C0" w:rsidP="00E739C0">
      <w:pPr>
        <w:pStyle w:val="ListParagraph"/>
        <w:numPr>
          <w:ilvl w:val="0"/>
          <w:numId w:val="8"/>
        </w:numPr>
      </w:pPr>
      <w:r>
        <w:t xml:space="preserve">Customer communication </w:t>
      </w:r>
      <w:r w:rsidR="004D7E30">
        <w:t>–</w:t>
      </w:r>
      <w:r>
        <w:t xml:space="preserve"> </w:t>
      </w:r>
      <w:r w:rsidR="004D7E30">
        <w:t>The group were given good practice examples of communication with customers around building safety.</w:t>
      </w:r>
      <w:r w:rsidR="0026144D">
        <w:t xml:space="preserve"> </w:t>
      </w:r>
      <w:r w:rsidR="00306CC6">
        <w:t xml:space="preserve">Much of the requirements for customer communication comes from the Building Safety act, so customers </w:t>
      </w:r>
      <w:r w:rsidR="009D2751">
        <w:t>were informed of future plans to hold consultation meetings with residents within Westfield House for works</w:t>
      </w:r>
    </w:p>
    <w:p w14:paraId="16315621" w14:textId="77777777" w:rsidR="002B1DEE" w:rsidRDefault="002B1DEE" w:rsidP="002B1DEE">
      <w:pPr>
        <w:pStyle w:val="ListParagraph"/>
      </w:pPr>
    </w:p>
    <w:p w14:paraId="1858C492" w14:textId="7E32A6DD" w:rsidR="00AE1F68" w:rsidRDefault="00F168D3" w:rsidP="00B7407B">
      <w:pPr>
        <w:pStyle w:val="ListParagraph"/>
        <w:numPr>
          <w:ilvl w:val="0"/>
          <w:numId w:val="8"/>
        </w:numPr>
      </w:pPr>
      <w:r w:rsidRPr="002E0562">
        <w:t>C</w:t>
      </w:r>
      <w:r>
        <w:t xml:space="preserve">ustomer Involvement </w:t>
      </w:r>
      <w:r w:rsidRPr="002E0562">
        <w:t>– group work “</w:t>
      </w:r>
      <w:r>
        <w:t>Communication methods w</w:t>
      </w:r>
      <w:r w:rsidRPr="002E0562">
        <w:t xml:space="preserve">hat does </w:t>
      </w:r>
      <w:r>
        <w:t>g</w:t>
      </w:r>
      <w:r w:rsidRPr="002E0562">
        <w:t>ood look like to you?”</w:t>
      </w:r>
      <w:r w:rsidR="00AE1F68">
        <w:t xml:space="preserve">- The attendees split into groups to discuss and note down all the things that support good </w:t>
      </w:r>
      <w:r w:rsidR="00AF26E2">
        <w:t>customer</w:t>
      </w:r>
      <w:r w:rsidR="00AE1F68">
        <w:t xml:space="preserve"> involvement practice.</w:t>
      </w:r>
      <w:r w:rsidR="00DD0C88">
        <w:t xml:space="preserve">  </w:t>
      </w:r>
    </w:p>
    <w:p w14:paraId="476C8469" w14:textId="77777777" w:rsidR="00B7407B" w:rsidRDefault="00B7407B" w:rsidP="00B7407B">
      <w:pPr>
        <w:pStyle w:val="ListParagraph"/>
      </w:pPr>
    </w:p>
    <w:p w14:paraId="327495F1" w14:textId="34CD0D41" w:rsidR="005153DC" w:rsidRDefault="005E3EC5" w:rsidP="005E3EC5">
      <w:pPr>
        <w:pStyle w:val="ListParagraph"/>
        <w:numPr>
          <w:ilvl w:val="0"/>
          <w:numId w:val="8"/>
        </w:numPr>
      </w:pPr>
      <w:r>
        <w:t>Access issues – HiS, Contractor or Customer issue?</w:t>
      </w:r>
      <w:r w:rsidR="00AF26E2">
        <w:t xml:space="preserve">  This section involved the group looking at responsibilities of contractors, customers and HiS.</w:t>
      </w:r>
    </w:p>
    <w:p w14:paraId="3E68A1FF" w14:textId="77777777" w:rsidR="005E3EC5" w:rsidRDefault="005E3EC5" w:rsidP="005153DC">
      <w:pPr>
        <w:pStyle w:val="ListParagraph"/>
      </w:pPr>
    </w:p>
    <w:p w14:paraId="0B03F7D5" w14:textId="222D53A5" w:rsidR="0083638D" w:rsidRDefault="005B32D9" w:rsidP="004E1812">
      <w:pPr>
        <w:pStyle w:val="ListParagraph"/>
        <w:numPr>
          <w:ilvl w:val="0"/>
          <w:numId w:val="8"/>
        </w:numPr>
      </w:pPr>
      <w:r>
        <w:t xml:space="preserve">Final group work section - </w:t>
      </w:r>
      <w:r w:rsidR="004E1812" w:rsidRPr="002E0562">
        <w:t xml:space="preserve">How can </w:t>
      </w:r>
      <w:r w:rsidR="004E1812">
        <w:t xml:space="preserve">HiS </w:t>
      </w:r>
      <w:r w:rsidR="004E1812" w:rsidRPr="002E0562">
        <w:t>improve</w:t>
      </w:r>
      <w:r w:rsidR="004E1812">
        <w:t xml:space="preserve"> their engagement with customers to support improved building safety</w:t>
      </w:r>
      <w:r w:rsidR="004E1812" w:rsidRPr="002E0562">
        <w:t xml:space="preserve">?  </w:t>
      </w:r>
    </w:p>
    <w:p w14:paraId="757DA98F" w14:textId="77777777" w:rsidR="004E1812" w:rsidRDefault="004E1812" w:rsidP="004E1812">
      <w:pPr>
        <w:pStyle w:val="ListParagraph"/>
      </w:pPr>
    </w:p>
    <w:p w14:paraId="2AB8255A" w14:textId="77777777" w:rsidR="004E1812" w:rsidRPr="0083638D" w:rsidRDefault="004E1812" w:rsidP="004E1812">
      <w:pPr>
        <w:pStyle w:val="ListParagraph"/>
      </w:pPr>
    </w:p>
    <w:p w14:paraId="6658A6B0" w14:textId="2AB05D6E" w:rsidR="004904A2" w:rsidRPr="0083638D" w:rsidRDefault="004904A2" w:rsidP="0083638D">
      <w:pPr>
        <w:pStyle w:val="Heading2"/>
        <w:rPr>
          <w:b/>
          <w:bCs/>
          <w:sz w:val="32"/>
          <w:szCs w:val="32"/>
        </w:rPr>
      </w:pPr>
      <w:r w:rsidRPr="0083638D">
        <w:rPr>
          <w:b/>
          <w:bCs/>
          <w:sz w:val="32"/>
          <w:szCs w:val="32"/>
        </w:rPr>
        <w:t>Summary of Findings</w:t>
      </w:r>
    </w:p>
    <w:p w14:paraId="4922B0CF" w14:textId="61CF5192" w:rsidR="00D623B8" w:rsidRDefault="00D623B8" w:rsidP="00BE3858"/>
    <w:p w14:paraId="70D22FE2" w14:textId="0CEEAA41" w:rsidR="00FC4BAE" w:rsidRDefault="00382E2D" w:rsidP="00C83E9F">
      <w:pPr>
        <w:pStyle w:val="ListParagraph"/>
        <w:numPr>
          <w:ilvl w:val="0"/>
          <w:numId w:val="9"/>
        </w:numPr>
      </w:pPr>
      <w:r>
        <w:t>Customers ha</w:t>
      </w:r>
      <w:r w:rsidR="00F314DD">
        <w:t>ve</w:t>
      </w:r>
      <w:r>
        <w:t xml:space="preserve"> a good to excellent understanding of the checks required to keep them safe within their homes</w:t>
      </w:r>
      <w:r w:rsidR="007E630C">
        <w:t xml:space="preserve"> and the reasons for </w:t>
      </w:r>
      <w:r w:rsidR="007E630C">
        <w:lastRenderedPageBreak/>
        <w:t>this</w:t>
      </w:r>
      <w:r>
        <w:t>.</w:t>
      </w:r>
      <w:r w:rsidR="00B8014D">
        <w:t xml:space="preserve">  The frequency and requirements for ad hoc checks could be explained in more detail.</w:t>
      </w:r>
    </w:p>
    <w:p w14:paraId="66AD1A86" w14:textId="3FA35572" w:rsidR="00BE3858" w:rsidRDefault="00BE3858" w:rsidP="00BE3858">
      <w:pPr>
        <w:pStyle w:val="ListParagraph"/>
        <w:numPr>
          <w:ilvl w:val="0"/>
          <w:numId w:val="9"/>
        </w:numPr>
      </w:pPr>
      <w:r>
        <w:t xml:space="preserve">Homes in Sedgemoor have a good variety of communication methods for </w:t>
      </w:r>
      <w:r w:rsidR="00E557A8">
        <w:t>customers</w:t>
      </w:r>
      <w:r w:rsidR="00281F71">
        <w:t xml:space="preserve"> with options for braille / translation into other languages on request</w:t>
      </w:r>
      <w:r w:rsidR="00E557A8">
        <w:t>.</w:t>
      </w:r>
      <w:r w:rsidR="00281F71">
        <w:t xml:space="preserve"> Documents on the website are in an accessible format (?)</w:t>
      </w:r>
    </w:p>
    <w:p w14:paraId="52FD9E42" w14:textId="3C5428F3" w:rsidR="00BE3858" w:rsidRDefault="00BE3858" w:rsidP="00BE3858">
      <w:pPr>
        <w:pStyle w:val="ListParagraph"/>
        <w:numPr>
          <w:ilvl w:val="0"/>
          <w:numId w:val="9"/>
        </w:numPr>
      </w:pPr>
      <w:r>
        <w:t>Improving communication with non-English speaking customers</w:t>
      </w:r>
      <w:r w:rsidR="007A7B0A">
        <w:t xml:space="preserve"> is needed.</w:t>
      </w:r>
    </w:p>
    <w:p w14:paraId="20B02F26" w14:textId="06FC94C5" w:rsidR="00382E2D" w:rsidRDefault="00F70DD8" w:rsidP="00D623B8">
      <w:pPr>
        <w:pStyle w:val="ListParagraph"/>
        <w:numPr>
          <w:ilvl w:val="0"/>
          <w:numId w:val="9"/>
        </w:numPr>
      </w:pPr>
      <w:r>
        <w:t>Our approach needs to be more tailored to</w:t>
      </w:r>
      <w:r w:rsidR="00E1523D">
        <w:t xml:space="preserve"> individual</w:t>
      </w:r>
      <w:r>
        <w:t xml:space="preserve"> customers</w:t>
      </w:r>
      <w:r w:rsidR="00325BBC">
        <w:t>.</w:t>
      </w:r>
    </w:p>
    <w:p w14:paraId="77087BC8" w14:textId="4D3C67DE" w:rsidR="006B45D6" w:rsidRDefault="006B45D6" w:rsidP="00D623B8">
      <w:pPr>
        <w:pStyle w:val="ListParagraph"/>
        <w:numPr>
          <w:ilvl w:val="0"/>
          <w:numId w:val="9"/>
        </w:numPr>
      </w:pPr>
      <w:r>
        <w:t xml:space="preserve">Initial contact </w:t>
      </w:r>
      <w:r w:rsidR="00A360F6">
        <w:t>informing</w:t>
      </w:r>
      <w:r w:rsidR="00E64C1E">
        <w:t xml:space="preserve"> customers</w:t>
      </w:r>
      <w:r w:rsidR="00A360F6">
        <w:t xml:space="preserve"> of checks is generally positiv</w:t>
      </w:r>
      <w:r w:rsidR="00D1171A">
        <w:t>e.</w:t>
      </w:r>
    </w:p>
    <w:p w14:paraId="64F00137" w14:textId="5E37E88D" w:rsidR="00283527" w:rsidRDefault="00283527" w:rsidP="00D623B8">
      <w:pPr>
        <w:pStyle w:val="ListParagraph"/>
        <w:numPr>
          <w:ilvl w:val="0"/>
          <w:numId w:val="9"/>
        </w:numPr>
      </w:pPr>
      <w:r>
        <w:t>Action should be taken against customers not allowing access to complete safety checks</w:t>
      </w:r>
      <w:r w:rsidR="000F0417">
        <w:t xml:space="preserve"> when all options and needs have been taken into consideration.</w:t>
      </w:r>
    </w:p>
    <w:p w14:paraId="56B75ED7" w14:textId="0F266F5F" w:rsidR="00D1171A" w:rsidRDefault="00D31FA7" w:rsidP="00D623B8">
      <w:pPr>
        <w:pStyle w:val="ListParagraph"/>
        <w:numPr>
          <w:ilvl w:val="0"/>
          <w:numId w:val="9"/>
        </w:numPr>
      </w:pPr>
      <w:r>
        <w:t xml:space="preserve">Initial notification of </w:t>
      </w:r>
      <w:r w:rsidR="006056DA">
        <w:t>planned works has improved</w:t>
      </w:r>
      <w:r w:rsidR="008412F2">
        <w:t>.</w:t>
      </w:r>
    </w:p>
    <w:p w14:paraId="57299E70" w14:textId="4F766A7E" w:rsidR="008F1B3E" w:rsidRDefault="00A27851" w:rsidP="00D623B8">
      <w:pPr>
        <w:pStyle w:val="ListParagraph"/>
        <w:numPr>
          <w:ilvl w:val="0"/>
          <w:numId w:val="9"/>
        </w:numPr>
      </w:pPr>
      <w:r>
        <w:t xml:space="preserve">Changes to plans </w:t>
      </w:r>
      <w:r w:rsidR="00A5784A">
        <w:t>are</w:t>
      </w:r>
      <w:r>
        <w:t xml:space="preserve"> not </w:t>
      </w:r>
      <w:r w:rsidR="00105EF9">
        <w:t xml:space="preserve">always </w:t>
      </w:r>
      <w:r>
        <w:t>well communicated.</w:t>
      </w:r>
    </w:p>
    <w:p w14:paraId="04016376" w14:textId="4D437C0D" w:rsidR="00DA0209" w:rsidRDefault="00DA0209" w:rsidP="00D623B8">
      <w:pPr>
        <w:pStyle w:val="ListParagraph"/>
        <w:numPr>
          <w:ilvl w:val="0"/>
          <w:numId w:val="9"/>
        </w:numPr>
      </w:pPr>
      <w:r>
        <w:t>Contractors</w:t>
      </w:r>
      <w:r w:rsidR="008240CA">
        <w:t xml:space="preserve"> </w:t>
      </w:r>
      <w:r w:rsidR="00CD5753">
        <w:t>need to improve communication with customers and ensure they tailor their contact to their needs.</w:t>
      </w:r>
    </w:p>
    <w:p w14:paraId="27F5B6D8" w14:textId="36596047" w:rsidR="009F79A9" w:rsidRDefault="008F6731" w:rsidP="009F79A9">
      <w:pPr>
        <w:pStyle w:val="ListParagraph"/>
        <w:numPr>
          <w:ilvl w:val="0"/>
          <w:numId w:val="9"/>
        </w:numPr>
      </w:pPr>
      <w:r>
        <w:t>Website needs to be improved to contain more information.</w:t>
      </w:r>
    </w:p>
    <w:p w14:paraId="2DA86D7F" w14:textId="77777777" w:rsidR="00475DDD" w:rsidRDefault="00475DDD" w:rsidP="00475DDD">
      <w:pPr>
        <w:pStyle w:val="ListParagraph"/>
      </w:pPr>
    </w:p>
    <w:p w14:paraId="4A3D0450" w14:textId="77777777" w:rsidR="00203612" w:rsidRDefault="00203612" w:rsidP="0083638D"/>
    <w:p w14:paraId="263FE654" w14:textId="6A11ADFB" w:rsidR="004904A2" w:rsidRPr="0083638D" w:rsidRDefault="004904A2" w:rsidP="0083638D">
      <w:pPr>
        <w:pStyle w:val="Heading2"/>
        <w:rPr>
          <w:b/>
          <w:bCs/>
          <w:sz w:val="32"/>
          <w:szCs w:val="32"/>
        </w:rPr>
      </w:pPr>
      <w:r w:rsidRPr="0083638D">
        <w:rPr>
          <w:b/>
          <w:bCs/>
          <w:sz w:val="32"/>
          <w:szCs w:val="32"/>
        </w:rPr>
        <w:t>Recommendations</w:t>
      </w:r>
    </w:p>
    <w:p w14:paraId="434C757D" w14:textId="42ECE470" w:rsidR="004904A2" w:rsidRDefault="004904A2" w:rsidP="0083638D"/>
    <w:p w14:paraId="15047E79" w14:textId="77777777" w:rsidR="0083638D" w:rsidRDefault="0083638D" w:rsidP="00301BBB">
      <w:pPr>
        <w:spacing w:line="276" w:lineRule="auto"/>
        <w:rPr>
          <w:b/>
          <w:bCs/>
        </w:rPr>
      </w:pPr>
    </w:p>
    <w:tbl>
      <w:tblPr>
        <w:tblStyle w:val="TableGrid"/>
        <w:tblW w:w="9724" w:type="dxa"/>
        <w:tblInd w:w="-714" w:type="dxa"/>
        <w:tblLook w:val="04A0" w:firstRow="1" w:lastRow="0" w:firstColumn="1" w:lastColumn="0" w:noHBand="0" w:noVBand="1"/>
      </w:tblPr>
      <w:tblGrid>
        <w:gridCol w:w="3869"/>
        <w:gridCol w:w="2120"/>
        <w:gridCol w:w="1582"/>
        <w:gridCol w:w="2153"/>
      </w:tblGrid>
      <w:tr w:rsidR="00C63C50" w14:paraId="3AFD220A" w14:textId="77777777" w:rsidTr="00C63C50">
        <w:tc>
          <w:tcPr>
            <w:tcW w:w="3869" w:type="dxa"/>
          </w:tcPr>
          <w:p w14:paraId="7648702A" w14:textId="2CDADB5B" w:rsidR="00C63C50" w:rsidRPr="004904A2" w:rsidRDefault="00C63C50" w:rsidP="00301BB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Recommendation</w:t>
            </w:r>
          </w:p>
        </w:tc>
        <w:tc>
          <w:tcPr>
            <w:tcW w:w="2120" w:type="dxa"/>
          </w:tcPr>
          <w:p w14:paraId="5403E308" w14:textId="683C5F6B" w:rsidR="00C63C50" w:rsidRPr="004904A2" w:rsidRDefault="00C63C50" w:rsidP="00301BB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  <w:tc>
          <w:tcPr>
            <w:tcW w:w="1582" w:type="dxa"/>
          </w:tcPr>
          <w:p w14:paraId="487E6D00" w14:textId="583EC671" w:rsidR="00C63C50" w:rsidRDefault="00C63C50" w:rsidP="00301BB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Lead</w:t>
            </w:r>
            <w:r w:rsidR="00065164">
              <w:rPr>
                <w:b/>
                <w:bCs/>
              </w:rPr>
              <w:t xml:space="preserve"> </w:t>
            </w:r>
          </w:p>
        </w:tc>
        <w:tc>
          <w:tcPr>
            <w:tcW w:w="2153" w:type="dxa"/>
          </w:tcPr>
          <w:p w14:paraId="342999C6" w14:textId="1C0A0C16" w:rsidR="00C63C50" w:rsidRPr="004904A2" w:rsidRDefault="00C63C50" w:rsidP="00301BB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HiS Response</w:t>
            </w:r>
          </w:p>
        </w:tc>
      </w:tr>
      <w:tr w:rsidR="00C63C50" w14:paraId="7265AD4C" w14:textId="77777777" w:rsidTr="00C63C50">
        <w:tc>
          <w:tcPr>
            <w:tcW w:w="3869" w:type="dxa"/>
          </w:tcPr>
          <w:p w14:paraId="7BD164A6" w14:textId="6A81DA7D" w:rsidR="00C63C50" w:rsidRPr="00DC7E84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t>Better understand the individual needs of customers and how best to communicate with them.</w:t>
            </w:r>
          </w:p>
        </w:tc>
        <w:tc>
          <w:tcPr>
            <w:tcW w:w="2120" w:type="dxa"/>
          </w:tcPr>
          <w:p w14:paraId="2B0F287C" w14:textId="7F954FC7" w:rsidR="00306CC6" w:rsidRPr="00C63C50" w:rsidRDefault="00306CC6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New Vulnerable Persons &amp; Reasonable Adjustments policy now in place</w:t>
            </w:r>
          </w:p>
        </w:tc>
        <w:tc>
          <w:tcPr>
            <w:tcW w:w="1582" w:type="dxa"/>
          </w:tcPr>
          <w:p w14:paraId="25A48D7E" w14:textId="77777777" w:rsidR="00C63C50" w:rsidRDefault="00C63C50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CFM</w:t>
            </w:r>
          </w:p>
          <w:p w14:paraId="64D94953" w14:textId="77777777" w:rsidR="00065164" w:rsidRDefault="00065164" w:rsidP="00301BBB">
            <w:pPr>
              <w:spacing w:line="276" w:lineRule="auto"/>
              <w:rPr>
                <w:i/>
                <w:iCs/>
              </w:rPr>
            </w:pPr>
          </w:p>
          <w:p w14:paraId="204F202A" w14:textId="3E026529" w:rsidR="00065164" w:rsidRPr="00C63C50" w:rsidRDefault="00065164" w:rsidP="00301BB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53" w:type="dxa"/>
          </w:tcPr>
          <w:p w14:paraId="1F6930DE" w14:textId="2AFA9539" w:rsidR="00306CC6" w:rsidRDefault="00306CC6" w:rsidP="00306CC6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Customer Insight project </w:t>
            </w:r>
          </w:p>
          <w:p w14:paraId="043ACEAE" w14:textId="77777777" w:rsidR="00306CC6" w:rsidRDefault="00306CC6" w:rsidP="00306CC6">
            <w:pPr>
              <w:spacing w:line="276" w:lineRule="auto"/>
              <w:rPr>
                <w:i/>
                <w:iCs/>
              </w:rPr>
            </w:pPr>
          </w:p>
          <w:p w14:paraId="55473864" w14:textId="77777777" w:rsidR="003C5C11" w:rsidRDefault="00306CC6" w:rsidP="00306CC6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On-going and new corporate project </w:t>
            </w:r>
          </w:p>
          <w:p w14:paraId="65E6A86C" w14:textId="77777777" w:rsidR="003C5C11" w:rsidRDefault="003C5C11" w:rsidP="00306CC6">
            <w:pPr>
              <w:spacing w:line="276" w:lineRule="auto"/>
              <w:rPr>
                <w:i/>
                <w:iCs/>
              </w:rPr>
            </w:pPr>
          </w:p>
          <w:p w14:paraId="7F90D5C4" w14:textId="308E681E" w:rsidR="00C63C50" w:rsidRP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A</w:t>
            </w:r>
            <w:r w:rsidR="00306CC6">
              <w:rPr>
                <w:i/>
                <w:iCs/>
              </w:rPr>
              <w:t>s from April 2025</w:t>
            </w:r>
          </w:p>
        </w:tc>
      </w:tr>
      <w:tr w:rsidR="00C63C50" w14:paraId="400F42FB" w14:textId="77777777" w:rsidTr="00C63C50">
        <w:tc>
          <w:tcPr>
            <w:tcW w:w="3869" w:type="dxa"/>
          </w:tcPr>
          <w:p w14:paraId="06F59A17" w14:textId="71429F92" w:rsidR="00C63C50" w:rsidRPr="00C63C50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bCs/>
              </w:rPr>
            </w:pPr>
            <w:r w:rsidRPr="00DC7E84">
              <w:t xml:space="preserve">Ensure some of the key documents and letters sent to customers e.g no access letters are translated where </w:t>
            </w:r>
            <w:r>
              <w:t>customers</w:t>
            </w:r>
            <w:r w:rsidRPr="00DC7E84">
              <w:t xml:space="preserve"> have indicated that </w:t>
            </w:r>
            <w:r>
              <w:t>English is a second language.</w:t>
            </w:r>
          </w:p>
        </w:tc>
        <w:tc>
          <w:tcPr>
            <w:tcW w:w="2120" w:type="dxa"/>
          </w:tcPr>
          <w:p w14:paraId="17250DA5" w14:textId="51EFAEEB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Need to ensure that we are being inclusive and ensuring access to services is same for all customers</w:t>
            </w:r>
          </w:p>
        </w:tc>
        <w:tc>
          <w:tcPr>
            <w:tcW w:w="1582" w:type="dxa"/>
          </w:tcPr>
          <w:p w14:paraId="736C8938" w14:textId="77777777" w:rsidR="00C63C50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CBSM / CM</w:t>
            </w:r>
          </w:p>
          <w:p w14:paraId="16863855" w14:textId="77777777" w:rsidR="00065164" w:rsidRDefault="00065164" w:rsidP="00301BBB">
            <w:pPr>
              <w:spacing w:line="276" w:lineRule="auto"/>
              <w:rPr>
                <w:i/>
                <w:iCs/>
              </w:rPr>
            </w:pPr>
          </w:p>
          <w:p w14:paraId="4D0A8AAE" w14:textId="77777777" w:rsidR="00065164" w:rsidRDefault="00065164" w:rsidP="00301BBB">
            <w:pPr>
              <w:spacing w:line="276" w:lineRule="auto"/>
              <w:rPr>
                <w:i/>
                <w:iCs/>
              </w:rPr>
            </w:pPr>
          </w:p>
          <w:p w14:paraId="66786A31" w14:textId="77777777" w:rsidR="00065164" w:rsidRDefault="00065164" w:rsidP="00301BBB">
            <w:pPr>
              <w:spacing w:line="276" w:lineRule="auto"/>
              <w:rPr>
                <w:i/>
                <w:iCs/>
              </w:rPr>
            </w:pPr>
          </w:p>
          <w:p w14:paraId="4CDF969A" w14:textId="6CE28BBB" w:rsidR="00065164" w:rsidRPr="00396E2C" w:rsidRDefault="00065164" w:rsidP="00301BB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53" w:type="dxa"/>
          </w:tcPr>
          <w:p w14:paraId="2713983A" w14:textId="77777777" w:rsidR="00C63C50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Review of key letters</w:t>
            </w:r>
          </w:p>
          <w:p w14:paraId="25D05AC1" w14:textId="77777777" w:rsidR="000677F6" w:rsidRDefault="000677F6" w:rsidP="00301BBB">
            <w:pPr>
              <w:spacing w:line="276" w:lineRule="auto"/>
              <w:rPr>
                <w:i/>
                <w:iCs/>
              </w:rPr>
            </w:pPr>
          </w:p>
          <w:p w14:paraId="527FC186" w14:textId="1904649B" w:rsidR="000677F6" w:rsidRPr="000677F6" w:rsidRDefault="000677F6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 xml:space="preserve">Introducing call cards for all compliance – to be translated </w:t>
            </w:r>
            <w:r>
              <w:rPr>
                <w:b/>
                <w:bCs/>
                <w:i/>
                <w:iCs/>
                <w:color w:val="00B050"/>
              </w:rPr>
              <w:lastRenderedPageBreak/>
              <w:t>into main languages</w:t>
            </w:r>
          </w:p>
          <w:p w14:paraId="5A4F4B80" w14:textId="77777777" w:rsidR="000677F6" w:rsidRDefault="000677F6" w:rsidP="00301BBB">
            <w:pPr>
              <w:spacing w:line="276" w:lineRule="auto"/>
              <w:rPr>
                <w:i/>
                <w:iCs/>
              </w:rPr>
            </w:pPr>
          </w:p>
          <w:p w14:paraId="038929A5" w14:textId="032C6C9C" w:rsidR="00306CC6" w:rsidRPr="00396E2C" w:rsidRDefault="00306CC6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  <w:tr w:rsidR="00C63C50" w14:paraId="4783CF06" w14:textId="77777777" w:rsidTr="00C63C50">
        <w:tc>
          <w:tcPr>
            <w:tcW w:w="3869" w:type="dxa"/>
          </w:tcPr>
          <w:p w14:paraId="4C72570A" w14:textId="5F2DB3FB" w:rsidR="00C63C50" w:rsidRPr="00C63C50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bCs/>
              </w:rPr>
            </w:pPr>
            <w:r w:rsidRPr="000927BF">
              <w:lastRenderedPageBreak/>
              <w:t>To ensure at sign up HiS check the reading language of the customer.</w:t>
            </w:r>
          </w:p>
        </w:tc>
        <w:tc>
          <w:tcPr>
            <w:tcW w:w="2120" w:type="dxa"/>
          </w:tcPr>
          <w:p w14:paraId="5981FF56" w14:textId="77777777" w:rsidR="00C63C50" w:rsidRPr="00396E2C" w:rsidRDefault="00C63C50" w:rsidP="00301BB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1582" w:type="dxa"/>
          </w:tcPr>
          <w:p w14:paraId="41C040C3" w14:textId="77777777" w:rsidR="00C63C50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HM</w:t>
            </w:r>
          </w:p>
          <w:p w14:paraId="0802DDBE" w14:textId="77777777" w:rsidR="00065164" w:rsidRDefault="00065164" w:rsidP="00301BBB">
            <w:pPr>
              <w:spacing w:line="276" w:lineRule="auto"/>
              <w:rPr>
                <w:i/>
                <w:iCs/>
              </w:rPr>
            </w:pPr>
          </w:p>
          <w:p w14:paraId="3A89D596" w14:textId="15FCE9F8" w:rsidR="00065164" w:rsidRPr="00396E2C" w:rsidRDefault="00065164" w:rsidP="00301BB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53" w:type="dxa"/>
          </w:tcPr>
          <w:p w14:paraId="30F00BF4" w14:textId="77777777" w:rsidR="000677F6" w:rsidRDefault="000677F6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 w:rsidRPr="000677F6">
              <w:rPr>
                <w:b/>
                <w:bCs/>
                <w:i/>
                <w:iCs/>
                <w:color w:val="00B050"/>
              </w:rPr>
              <w:t>Complete</w:t>
            </w:r>
          </w:p>
          <w:p w14:paraId="29782086" w14:textId="77777777" w:rsidR="000677F6" w:rsidRDefault="000677F6" w:rsidP="00301BBB">
            <w:pPr>
              <w:spacing w:line="276" w:lineRule="auto"/>
              <w:rPr>
                <w:i/>
                <w:iCs/>
              </w:rPr>
            </w:pPr>
          </w:p>
          <w:p w14:paraId="6B2D64E0" w14:textId="00877D8B" w:rsidR="00306CC6" w:rsidRPr="00396E2C" w:rsidRDefault="00306CC6" w:rsidP="00301BBB">
            <w:pPr>
              <w:spacing w:line="276" w:lineRule="auto"/>
              <w:rPr>
                <w:i/>
                <w:iCs/>
              </w:rPr>
            </w:pPr>
          </w:p>
        </w:tc>
      </w:tr>
      <w:tr w:rsidR="00C63C50" w14:paraId="09719482" w14:textId="77777777" w:rsidTr="00C63C50">
        <w:tc>
          <w:tcPr>
            <w:tcW w:w="3869" w:type="dxa"/>
          </w:tcPr>
          <w:p w14:paraId="68E38C02" w14:textId="0490072F" w:rsidR="00C63C50" w:rsidRPr="0078067A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t>More p</w:t>
            </w:r>
            <w:r w:rsidRPr="0078067A">
              <w:t xml:space="preserve">romotion to </w:t>
            </w:r>
            <w:r>
              <w:t>advise</w:t>
            </w:r>
            <w:r w:rsidRPr="0078067A">
              <w:t xml:space="preserve"> customers </w:t>
            </w:r>
            <w:r>
              <w:t xml:space="preserve">to </w:t>
            </w:r>
            <w:r w:rsidRPr="0078067A">
              <w:t>let HiS know of a change in circumstances e.g broken leg might require PEEP</w:t>
            </w:r>
            <w:r>
              <w:t>.</w:t>
            </w:r>
          </w:p>
        </w:tc>
        <w:tc>
          <w:tcPr>
            <w:tcW w:w="2120" w:type="dxa"/>
          </w:tcPr>
          <w:p w14:paraId="7C7F13F2" w14:textId="6F1DA741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Use of communal notice-boards/Social Media etc</w:t>
            </w:r>
          </w:p>
        </w:tc>
        <w:tc>
          <w:tcPr>
            <w:tcW w:w="1582" w:type="dxa"/>
          </w:tcPr>
          <w:p w14:paraId="569761C2" w14:textId="77777777" w:rsidR="00C63C50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CBSM / HM / CM</w:t>
            </w:r>
          </w:p>
          <w:p w14:paraId="53B978BB" w14:textId="77777777" w:rsidR="00065164" w:rsidRDefault="00065164" w:rsidP="00301BBB">
            <w:pPr>
              <w:spacing w:line="276" w:lineRule="auto"/>
              <w:rPr>
                <w:i/>
                <w:iCs/>
              </w:rPr>
            </w:pPr>
          </w:p>
          <w:p w14:paraId="5468F65A" w14:textId="3A4773D8" w:rsidR="00065164" w:rsidRPr="00396E2C" w:rsidRDefault="00065164" w:rsidP="00301BB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53" w:type="dxa"/>
          </w:tcPr>
          <w:p w14:paraId="3D4A49D2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Comms plan to be produced</w:t>
            </w:r>
          </w:p>
          <w:p w14:paraId="65C245E5" w14:textId="4556ECC9" w:rsidR="00495450" w:rsidRPr="00495450" w:rsidRDefault="00495450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Complete</w:t>
            </w:r>
          </w:p>
          <w:p w14:paraId="7CC0BC75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0AA25E48" w14:textId="2A867165" w:rsidR="00495450" w:rsidRPr="00495450" w:rsidRDefault="00495450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All notice boards to be updated for Homes in Somerset</w:t>
            </w:r>
          </w:p>
          <w:p w14:paraId="007D8AD9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322D2858" w14:textId="4A3CBF29" w:rsidR="003C5C11" w:rsidRPr="00396E2C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  <w:tr w:rsidR="00C63C50" w14:paraId="234DE802" w14:textId="77777777" w:rsidTr="00C63C50">
        <w:tc>
          <w:tcPr>
            <w:tcW w:w="3869" w:type="dxa"/>
          </w:tcPr>
          <w:p w14:paraId="153947A6" w14:textId="4FCCF238" w:rsidR="00C63C50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t>Complete more analysis to have a better understanding of customers not allowing access, e.g what % does not have English as their first language?</w:t>
            </w:r>
          </w:p>
        </w:tc>
        <w:tc>
          <w:tcPr>
            <w:tcW w:w="2120" w:type="dxa"/>
          </w:tcPr>
          <w:p w14:paraId="517E6C6B" w14:textId="55FE9D02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Compliance report / OPEN Housing</w:t>
            </w:r>
          </w:p>
        </w:tc>
        <w:tc>
          <w:tcPr>
            <w:tcW w:w="1582" w:type="dxa"/>
          </w:tcPr>
          <w:p w14:paraId="7C5FF060" w14:textId="543C5ECC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CBSM</w:t>
            </w:r>
          </w:p>
        </w:tc>
        <w:tc>
          <w:tcPr>
            <w:tcW w:w="2153" w:type="dxa"/>
          </w:tcPr>
          <w:p w14:paraId="70361C6A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Links to Customer Insight project as above</w:t>
            </w:r>
          </w:p>
          <w:p w14:paraId="7A1218CA" w14:textId="68164395" w:rsidR="00BF44F2" w:rsidRPr="00BF44F2" w:rsidRDefault="00BF44F2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 xml:space="preserve">Complete - new </w:t>
            </w:r>
          </w:p>
        </w:tc>
      </w:tr>
      <w:tr w:rsidR="00C63C50" w14:paraId="5710F677" w14:textId="77777777" w:rsidTr="00C63C50">
        <w:tc>
          <w:tcPr>
            <w:tcW w:w="3869" w:type="dxa"/>
          </w:tcPr>
          <w:p w14:paraId="49A1148E" w14:textId="241BF383" w:rsidR="00C63C50" w:rsidRPr="0078067A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t>Improve the sign-up process, make the process an in person sign up to support customer understanding of everything involved in managing a tenancy to ensure their safety.</w:t>
            </w:r>
          </w:p>
        </w:tc>
        <w:tc>
          <w:tcPr>
            <w:tcW w:w="2120" w:type="dxa"/>
          </w:tcPr>
          <w:p w14:paraId="439E57B7" w14:textId="37BAB1BB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Under review and next scrutiny to cover the Voids &amp; Lettings process</w:t>
            </w:r>
          </w:p>
        </w:tc>
        <w:tc>
          <w:tcPr>
            <w:tcW w:w="1582" w:type="dxa"/>
          </w:tcPr>
          <w:p w14:paraId="51E6FBC5" w14:textId="77777777" w:rsidR="00C63C50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HM / PSM</w:t>
            </w:r>
          </w:p>
          <w:p w14:paraId="5F6A3043" w14:textId="77777777" w:rsidR="008B6523" w:rsidRDefault="008B6523" w:rsidP="00301BBB">
            <w:pPr>
              <w:spacing w:line="276" w:lineRule="auto"/>
              <w:rPr>
                <w:i/>
                <w:iCs/>
              </w:rPr>
            </w:pPr>
          </w:p>
          <w:p w14:paraId="783A384F" w14:textId="77777777" w:rsidR="008B6523" w:rsidRDefault="008B6523" w:rsidP="00301BBB">
            <w:pPr>
              <w:spacing w:line="276" w:lineRule="auto"/>
              <w:rPr>
                <w:i/>
                <w:iCs/>
              </w:rPr>
            </w:pPr>
          </w:p>
          <w:p w14:paraId="0A8CE444" w14:textId="39CDDB96" w:rsidR="008B6523" w:rsidRPr="00396E2C" w:rsidRDefault="008B6523" w:rsidP="00301BBB">
            <w:pPr>
              <w:spacing w:line="276" w:lineRule="auto"/>
              <w:rPr>
                <w:i/>
                <w:iCs/>
              </w:rPr>
            </w:pPr>
          </w:p>
        </w:tc>
        <w:tc>
          <w:tcPr>
            <w:tcW w:w="2153" w:type="dxa"/>
          </w:tcPr>
          <w:p w14:paraId="56C39996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R</w:t>
            </w:r>
            <w:r w:rsidR="00396E2C">
              <w:rPr>
                <w:i/>
                <w:iCs/>
              </w:rPr>
              <w:t>eview underway and will link in with next customer scrutiny event</w:t>
            </w:r>
          </w:p>
          <w:p w14:paraId="47F79BA9" w14:textId="44747F35" w:rsidR="003C5C11" w:rsidRDefault="00BF44F2" w:rsidP="00301BBB">
            <w:pPr>
              <w:spacing w:line="27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  <w:color w:val="00B050"/>
              </w:rPr>
              <w:t>Pilot for Patch B as from 1</w:t>
            </w:r>
            <w:r w:rsidRPr="00BF44F2">
              <w:rPr>
                <w:b/>
                <w:bCs/>
                <w:i/>
                <w:iCs/>
                <w:color w:val="00B050"/>
                <w:vertAlign w:val="superscript"/>
              </w:rPr>
              <w:t>st</w:t>
            </w:r>
            <w:r>
              <w:rPr>
                <w:b/>
                <w:bCs/>
                <w:i/>
                <w:iCs/>
                <w:color w:val="00B050"/>
              </w:rPr>
              <w:t xml:space="preserve"> March – new tenants to be met at property by member of patch them</w:t>
            </w:r>
          </w:p>
          <w:p w14:paraId="7655D001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2C97CFF0" w14:textId="494BA716" w:rsidR="003C5C11" w:rsidRPr="00396E2C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  <w:tr w:rsidR="00C63C50" w14:paraId="6A45F9C7" w14:textId="77777777" w:rsidTr="00C63C50">
        <w:tc>
          <w:tcPr>
            <w:tcW w:w="3869" w:type="dxa"/>
          </w:tcPr>
          <w:p w14:paraId="11923E2F" w14:textId="58BDE577" w:rsidR="00C63C50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lastRenderedPageBreak/>
              <w:t>Review our approach towards customers that do not allow access to carry out checks and complete work within their homes.</w:t>
            </w:r>
          </w:p>
        </w:tc>
        <w:tc>
          <w:tcPr>
            <w:tcW w:w="2120" w:type="dxa"/>
          </w:tcPr>
          <w:p w14:paraId="5A60CAF3" w14:textId="77777777" w:rsidR="00C63C50" w:rsidRDefault="008B6523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Reports to be available from</w:t>
            </w:r>
            <w:r w:rsidR="003C5C11">
              <w:rPr>
                <w:i/>
                <w:iCs/>
              </w:rPr>
              <w:t xml:space="preserve"> OPEN Housing</w:t>
            </w:r>
          </w:p>
          <w:p w14:paraId="6DD66288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32683A23" w14:textId="64FAB48F" w:rsidR="003C5C11" w:rsidRPr="00396E2C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Links to our Vulnerable Persons &amp; Reasonable Adjustments policy</w:t>
            </w:r>
          </w:p>
        </w:tc>
        <w:tc>
          <w:tcPr>
            <w:tcW w:w="1582" w:type="dxa"/>
          </w:tcPr>
          <w:p w14:paraId="5EE665BB" w14:textId="046AF6DC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SLT</w:t>
            </w:r>
          </w:p>
        </w:tc>
        <w:tc>
          <w:tcPr>
            <w:tcW w:w="2153" w:type="dxa"/>
          </w:tcPr>
          <w:p w14:paraId="4E6F38E1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Review SOP for no access process</w:t>
            </w:r>
          </w:p>
          <w:p w14:paraId="56848468" w14:textId="77777777" w:rsidR="006320AC" w:rsidRDefault="006320AC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</w:p>
          <w:p w14:paraId="6E724569" w14:textId="46EB4E3D" w:rsidR="006320AC" w:rsidRDefault="006320AC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Complete</w:t>
            </w:r>
          </w:p>
          <w:p w14:paraId="2572AFA7" w14:textId="34D870F5" w:rsidR="00A60110" w:rsidRDefault="00A60110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Using TM to assist with logging</w:t>
            </w:r>
          </w:p>
          <w:p w14:paraId="4A1AB1ED" w14:textId="77777777" w:rsidR="00A60110" w:rsidRDefault="00A60110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</w:p>
          <w:p w14:paraId="65C7BED4" w14:textId="2D5E2344" w:rsidR="003C5C11" w:rsidRDefault="00A60110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Reviewed at Patch team meetings to ensure cross-tea approach to support customers</w:t>
            </w:r>
          </w:p>
          <w:p w14:paraId="5172DA62" w14:textId="77777777" w:rsidR="006320AC" w:rsidRDefault="006320AC" w:rsidP="00301BBB">
            <w:pPr>
              <w:spacing w:line="276" w:lineRule="auto"/>
              <w:rPr>
                <w:i/>
                <w:iCs/>
              </w:rPr>
            </w:pPr>
          </w:p>
          <w:p w14:paraId="706DFA62" w14:textId="0A0329CC" w:rsidR="006320AC" w:rsidRPr="006320AC" w:rsidRDefault="006320AC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New access policy being drafted</w:t>
            </w:r>
          </w:p>
          <w:p w14:paraId="40B70BC7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638B18DE" w14:textId="3AF0BE08" w:rsidR="003C5C11" w:rsidRPr="003C5C11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  <w:tr w:rsidR="00C63C50" w14:paraId="29B678E3" w14:textId="77777777" w:rsidTr="00C63C50">
        <w:tc>
          <w:tcPr>
            <w:tcW w:w="3869" w:type="dxa"/>
          </w:tcPr>
          <w:p w14:paraId="1C076843" w14:textId="3827C9F9" w:rsidR="00C63C50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t>Work closely with contractors to improve - ensure customers are advised when operatives cannot attend, ensure they knock loud enough and give customers time to get to the door.</w:t>
            </w:r>
          </w:p>
        </w:tc>
        <w:tc>
          <w:tcPr>
            <w:tcW w:w="2120" w:type="dxa"/>
          </w:tcPr>
          <w:p w14:paraId="593A97D4" w14:textId="77777777" w:rsidR="003C5C11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Regular meetings are held with key contractors; </w:t>
            </w:r>
          </w:p>
          <w:p w14:paraId="633794F3" w14:textId="326B4B75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Customers First refresher training underway</w:t>
            </w:r>
          </w:p>
        </w:tc>
        <w:tc>
          <w:tcPr>
            <w:tcW w:w="1582" w:type="dxa"/>
          </w:tcPr>
          <w:p w14:paraId="4EB735D8" w14:textId="46DB083E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PSM / CFM</w:t>
            </w:r>
          </w:p>
        </w:tc>
        <w:tc>
          <w:tcPr>
            <w:tcW w:w="2153" w:type="dxa"/>
          </w:tcPr>
          <w:p w14:paraId="13E70BF0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Review meeting agendas to ensure Customers First is embedded</w:t>
            </w:r>
          </w:p>
          <w:p w14:paraId="31CD8C27" w14:textId="77777777" w:rsidR="006320AC" w:rsidRDefault="006320AC" w:rsidP="00301BBB">
            <w:pPr>
              <w:spacing w:line="276" w:lineRule="auto"/>
              <w:rPr>
                <w:i/>
                <w:iCs/>
              </w:rPr>
            </w:pPr>
          </w:p>
          <w:p w14:paraId="047EA5DD" w14:textId="59D00779" w:rsidR="006320AC" w:rsidRPr="006320AC" w:rsidRDefault="006320AC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Complete</w:t>
            </w:r>
          </w:p>
          <w:p w14:paraId="4D2E461D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195E26E3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665A1A79" w14:textId="68FEFDDE" w:rsidR="003C5C11" w:rsidRPr="003C5C11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  <w:tr w:rsidR="00C63C50" w14:paraId="593D60F2" w14:textId="77777777" w:rsidTr="00C63C50">
        <w:tc>
          <w:tcPr>
            <w:tcW w:w="3869" w:type="dxa"/>
          </w:tcPr>
          <w:p w14:paraId="1CE21FE8" w14:textId="61E712E6" w:rsidR="00C63C50" w:rsidRDefault="00C63C50" w:rsidP="00C63C50">
            <w:pPr>
              <w:pStyle w:val="ListParagraph"/>
              <w:numPr>
                <w:ilvl w:val="0"/>
                <w:numId w:val="12"/>
              </w:numPr>
              <w:spacing w:line="276" w:lineRule="auto"/>
            </w:pPr>
            <w:r>
              <w:t xml:space="preserve">Review the communication process regarding informing customers of work from initial contact through </w:t>
            </w:r>
            <w:r>
              <w:lastRenderedPageBreak/>
              <w:t>to work completion including managing changes.</w:t>
            </w:r>
          </w:p>
        </w:tc>
        <w:tc>
          <w:tcPr>
            <w:tcW w:w="2120" w:type="dxa"/>
          </w:tcPr>
          <w:p w14:paraId="29EEDA74" w14:textId="38B5EEC0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 xml:space="preserve">Need to ensure this happens for all works – have been working on </w:t>
            </w:r>
            <w:r>
              <w:rPr>
                <w:i/>
                <w:iCs/>
              </w:rPr>
              <w:lastRenderedPageBreak/>
              <w:t>improving the retrofit process</w:t>
            </w:r>
          </w:p>
        </w:tc>
        <w:tc>
          <w:tcPr>
            <w:tcW w:w="1582" w:type="dxa"/>
          </w:tcPr>
          <w:p w14:paraId="638BE8E3" w14:textId="2F00408E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PSM / CFM / CM</w:t>
            </w:r>
          </w:p>
        </w:tc>
        <w:tc>
          <w:tcPr>
            <w:tcW w:w="2153" w:type="dxa"/>
          </w:tcPr>
          <w:p w14:paraId="54C4674A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Review SOP for planned works</w:t>
            </w:r>
          </w:p>
          <w:p w14:paraId="0C4D8AFB" w14:textId="5D3DCD2D" w:rsidR="00A60110" w:rsidRPr="00A60110" w:rsidRDefault="00A60110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New Retrofit CLO in post</w:t>
            </w:r>
          </w:p>
          <w:p w14:paraId="69EE0087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4666F5F5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6A34F4EF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4122EF40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08A42399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4B3F5F71" w14:textId="0C4A68D0" w:rsidR="003C5C11" w:rsidRPr="003C5C11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  <w:tr w:rsidR="00C63C50" w14:paraId="7D480333" w14:textId="77777777" w:rsidTr="00C63C50">
        <w:tc>
          <w:tcPr>
            <w:tcW w:w="3869" w:type="dxa"/>
          </w:tcPr>
          <w:p w14:paraId="59DD4EB5" w14:textId="314EB3F7" w:rsidR="00C63C50" w:rsidRDefault="00C63C50" w:rsidP="00C63C50">
            <w:pPr>
              <w:pStyle w:val="ListParagraph"/>
              <w:spacing w:line="276" w:lineRule="auto"/>
            </w:pPr>
            <w:r>
              <w:lastRenderedPageBreak/>
              <w:t>10.Create specific web pages relating compliance and building safety to promote safe practices within the home and highlight key checks that will be carried out.</w:t>
            </w:r>
          </w:p>
        </w:tc>
        <w:tc>
          <w:tcPr>
            <w:tcW w:w="2120" w:type="dxa"/>
          </w:tcPr>
          <w:p w14:paraId="1A2153B7" w14:textId="13237D24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Web champions being re-instated to ensure all areas of website are up to date</w:t>
            </w:r>
          </w:p>
        </w:tc>
        <w:tc>
          <w:tcPr>
            <w:tcW w:w="1582" w:type="dxa"/>
          </w:tcPr>
          <w:p w14:paraId="04FEE321" w14:textId="6602F3B8" w:rsidR="00C63C50" w:rsidRPr="00396E2C" w:rsidRDefault="00396E2C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SLT</w:t>
            </w:r>
          </w:p>
        </w:tc>
        <w:tc>
          <w:tcPr>
            <w:tcW w:w="2153" w:type="dxa"/>
          </w:tcPr>
          <w:p w14:paraId="2C381C6B" w14:textId="77777777" w:rsidR="00C63C50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To be produced in conjunction with SIP</w:t>
            </w:r>
          </w:p>
          <w:p w14:paraId="5CF55A5F" w14:textId="64004FA4" w:rsidR="00954881" w:rsidRPr="00954881" w:rsidRDefault="00954881" w:rsidP="00301BBB">
            <w:pPr>
              <w:spacing w:line="276" w:lineRule="auto"/>
              <w:rPr>
                <w:b/>
                <w:bCs/>
                <w:i/>
                <w:iCs/>
                <w:color w:val="00B050"/>
              </w:rPr>
            </w:pPr>
            <w:r>
              <w:rPr>
                <w:b/>
                <w:bCs/>
                <w:i/>
                <w:iCs/>
                <w:color w:val="00B050"/>
              </w:rPr>
              <w:t>In progress</w:t>
            </w:r>
          </w:p>
          <w:p w14:paraId="445FAB25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13487700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402537F0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1AAE79B3" w14:textId="77777777" w:rsidR="003C5C11" w:rsidRDefault="003C5C11" w:rsidP="00301BBB">
            <w:pPr>
              <w:spacing w:line="276" w:lineRule="auto"/>
              <w:rPr>
                <w:i/>
                <w:iCs/>
              </w:rPr>
            </w:pPr>
          </w:p>
          <w:p w14:paraId="0B9564C8" w14:textId="1B7DC8CE" w:rsidR="003C5C11" w:rsidRPr="003C5C11" w:rsidRDefault="003C5C11" w:rsidP="00301BBB">
            <w:pPr>
              <w:spacing w:line="276" w:lineRule="auto"/>
              <w:rPr>
                <w:i/>
                <w:iCs/>
              </w:rPr>
            </w:pPr>
            <w:r>
              <w:rPr>
                <w:i/>
                <w:iCs/>
              </w:rPr>
              <w:t>By March 2025</w:t>
            </w:r>
          </w:p>
        </w:tc>
      </w:tr>
    </w:tbl>
    <w:p w14:paraId="015583AF" w14:textId="77777777" w:rsidR="003548B0" w:rsidRPr="004904A2" w:rsidRDefault="003548B0" w:rsidP="0058413E">
      <w:pPr>
        <w:rPr>
          <w:rFonts w:asciiTheme="majorHAnsi" w:eastAsia="Times New Roman" w:hAnsiTheme="majorHAnsi" w:cs="Helvetica"/>
          <w:sz w:val="28"/>
          <w:szCs w:val="28"/>
          <w:lang w:eastAsia="en-GB"/>
        </w:rPr>
      </w:pPr>
    </w:p>
    <w:sectPr w:rsidR="003548B0" w:rsidRPr="004904A2" w:rsidSect="005C72ED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127" w:right="1440" w:bottom="1440" w:left="1440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2CDA" w14:textId="77777777" w:rsidR="00140547" w:rsidRDefault="00140547" w:rsidP="00C13C63">
      <w:r>
        <w:separator/>
      </w:r>
    </w:p>
  </w:endnote>
  <w:endnote w:type="continuationSeparator" w:id="0">
    <w:p w14:paraId="5EB9B62B" w14:textId="77777777" w:rsidR="00140547" w:rsidRDefault="00140547" w:rsidP="00C1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Ope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Ek Mukta">
    <w:altName w:val="Times New Roman"/>
    <w:charset w:val="00"/>
    <w:family w:val="auto"/>
    <w:pitch w:val="variable"/>
    <w:sig w:usb0="00000001" w:usb1="5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9291407"/>
      <w:docPartObj>
        <w:docPartGallery w:val="Page Numbers (Bottom of Page)"/>
        <w:docPartUnique/>
      </w:docPartObj>
    </w:sdtPr>
    <w:sdtEndPr>
      <w:rPr>
        <w:rFonts w:asciiTheme="majorHAnsi" w:hAnsiTheme="majorHAnsi"/>
        <w:b/>
        <w:color w:val="808080" w:themeColor="background1" w:themeShade="80"/>
        <w:spacing w:val="60"/>
      </w:rPr>
    </w:sdtEndPr>
    <w:sdtContent>
      <w:p w14:paraId="46124CD1" w14:textId="2EFFC840" w:rsidR="006A7972" w:rsidRPr="001D057E" w:rsidRDefault="006A7972">
        <w:pPr>
          <w:pStyle w:val="Footer"/>
          <w:pBdr>
            <w:top w:val="single" w:sz="4" w:space="1" w:color="D9D9D9" w:themeColor="background1" w:themeShade="D9"/>
          </w:pBdr>
          <w:rPr>
            <w:rFonts w:asciiTheme="majorHAnsi" w:hAnsiTheme="majorHAnsi"/>
            <w:b/>
            <w:bCs/>
          </w:rPr>
        </w:pPr>
        <w:r w:rsidRPr="001D057E">
          <w:rPr>
            <w:rFonts w:asciiTheme="majorHAnsi" w:hAnsiTheme="majorHAnsi"/>
            <w:b/>
          </w:rPr>
          <w:fldChar w:fldCharType="begin"/>
        </w:r>
        <w:r w:rsidRPr="001D057E">
          <w:rPr>
            <w:rFonts w:asciiTheme="majorHAnsi" w:hAnsiTheme="majorHAnsi"/>
            <w:b/>
          </w:rPr>
          <w:instrText xml:space="preserve"> PAGE   \* MERGEFORMAT </w:instrText>
        </w:r>
        <w:r w:rsidRPr="001D057E">
          <w:rPr>
            <w:rFonts w:asciiTheme="majorHAnsi" w:hAnsiTheme="majorHAnsi"/>
            <w:b/>
          </w:rPr>
          <w:fldChar w:fldCharType="separate"/>
        </w:r>
        <w:r w:rsidR="0062090C" w:rsidRPr="0062090C">
          <w:rPr>
            <w:rFonts w:asciiTheme="majorHAnsi" w:hAnsiTheme="majorHAnsi"/>
            <w:b/>
            <w:bCs/>
            <w:noProof/>
          </w:rPr>
          <w:t>7</w:t>
        </w:r>
        <w:r w:rsidRPr="001D057E">
          <w:rPr>
            <w:rFonts w:asciiTheme="majorHAnsi" w:hAnsiTheme="majorHAnsi"/>
            <w:b/>
            <w:bCs/>
            <w:noProof/>
          </w:rPr>
          <w:fldChar w:fldCharType="end"/>
        </w:r>
      </w:p>
    </w:sdtContent>
  </w:sdt>
  <w:p w14:paraId="4719D58D" w14:textId="77777777" w:rsidR="006A7972" w:rsidRPr="004A58CE" w:rsidRDefault="006A7972" w:rsidP="00182A46">
    <w:pPr>
      <w:pStyle w:val="Footer"/>
      <w:rPr>
        <w:rFonts w:ascii="Ek Mukta" w:hAnsi="Ek Mukta"/>
        <w:color w:val="50515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C9CA" w14:textId="751D2930" w:rsidR="00367914" w:rsidRPr="00367914" w:rsidRDefault="00367914" w:rsidP="00367914">
    <w:pPr>
      <w:autoSpaceDE w:val="0"/>
      <w:autoSpaceDN w:val="0"/>
      <w:adjustRightInd w:val="0"/>
      <w:jc w:val="right"/>
      <w:rPr>
        <w:rFonts w:ascii="OpenSans-Bold" w:hAnsi="OpenSans-Bold" w:cs="OpenSans-Bold"/>
        <w:b/>
        <w:bCs/>
        <w:color w:val="215868" w:themeColor="accent5" w:themeShade="80"/>
      </w:rPr>
    </w:pPr>
    <w:r w:rsidRPr="00367914">
      <w:rPr>
        <w:rFonts w:ascii="OpenSans-Bold" w:hAnsi="OpenSans-Bold" w:cs="OpenSans-Bold"/>
        <w:b/>
        <w:bCs/>
        <w:color w:val="215868" w:themeColor="accent5" w:themeShade="80"/>
      </w:rPr>
      <w:t>@HomesSedgemoor</w:t>
    </w:r>
  </w:p>
  <w:p w14:paraId="7965FF6E" w14:textId="77777777" w:rsidR="00367914" w:rsidRPr="00367914" w:rsidRDefault="00367914" w:rsidP="00367914">
    <w:pPr>
      <w:autoSpaceDE w:val="0"/>
      <w:autoSpaceDN w:val="0"/>
      <w:adjustRightInd w:val="0"/>
      <w:jc w:val="right"/>
      <w:rPr>
        <w:rFonts w:ascii="OpenSans-Bold" w:hAnsi="OpenSans-Bold" w:cs="OpenSans-Bold"/>
        <w:b/>
        <w:bCs/>
        <w:color w:val="215868" w:themeColor="accent5" w:themeShade="80"/>
      </w:rPr>
    </w:pPr>
    <w:r w:rsidRPr="00367914">
      <w:rPr>
        <w:rFonts w:ascii="OpenSans-Bold" w:hAnsi="OpenSans-Bold" w:cs="OpenSans-Bold"/>
        <w:b/>
        <w:bCs/>
        <w:color w:val="215868" w:themeColor="accent5" w:themeShade="80"/>
      </w:rPr>
      <w:t>homesinsedgemoor.org</w:t>
    </w:r>
  </w:p>
  <w:p w14:paraId="59050FE0" w14:textId="77777777" w:rsidR="00367914" w:rsidRPr="00367914" w:rsidRDefault="00367914" w:rsidP="00367914">
    <w:pPr>
      <w:autoSpaceDE w:val="0"/>
      <w:autoSpaceDN w:val="0"/>
      <w:adjustRightInd w:val="0"/>
      <w:jc w:val="right"/>
      <w:rPr>
        <w:rFonts w:ascii="OpenSans-Bold" w:hAnsi="OpenSans-Bold" w:cs="OpenSans-Bold"/>
        <w:b/>
        <w:bCs/>
        <w:color w:val="215868" w:themeColor="accent5" w:themeShade="80"/>
      </w:rPr>
    </w:pPr>
    <w:r w:rsidRPr="00367914">
      <w:rPr>
        <w:rFonts w:ascii="OpenSans-Bold" w:hAnsi="OpenSans-Bold" w:cs="OpenSans-Bold"/>
        <w:b/>
        <w:bCs/>
        <w:color w:val="215868" w:themeColor="accent5" w:themeShade="80"/>
      </w:rPr>
      <w:t>0800 585 360 / 01278 552400</w:t>
    </w:r>
  </w:p>
  <w:p w14:paraId="323EFA63" w14:textId="77777777" w:rsidR="00367914" w:rsidRPr="00367914" w:rsidRDefault="00367914" w:rsidP="00367914">
    <w:pPr>
      <w:autoSpaceDE w:val="0"/>
      <w:autoSpaceDN w:val="0"/>
      <w:adjustRightInd w:val="0"/>
      <w:jc w:val="right"/>
      <w:rPr>
        <w:rFonts w:ascii="OpenSans-Bold" w:hAnsi="OpenSans-Bold" w:cs="OpenSans-Bold"/>
        <w:b/>
        <w:bCs/>
        <w:color w:val="215868" w:themeColor="accent5" w:themeShade="80"/>
      </w:rPr>
    </w:pPr>
    <w:r w:rsidRPr="00367914">
      <w:rPr>
        <w:rFonts w:ascii="OpenSans-Bold" w:hAnsi="OpenSans-Bold" w:cs="OpenSans-Bold"/>
        <w:b/>
        <w:bCs/>
        <w:color w:val="215868" w:themeColor="accent5" w:themeShade="80"/>
      </w:rPr>
      <w:t>Facebook.com/HomesinSedgemoor</w:t>
    </w:r>
  </w:p>
  <w:p w14:paraId="10F88528" w14:textId="72F9859F" w:rsidR="004904A2" w:rsidRPr="00367914" w:rsidRDefault="004904A2" w:rsidP="00367914">
    <w:pPr>
      <w:autoSpaceDE w:val="0"/>
      <w:autoSpaceDN w:val="0"/>
      <w:adjustRightInd w:val="0"/>
      <w:jc w:val="center"/>
      <w:rPr>
        <w:rFonts w:ascii="OpenSans-Bold" w:hAnsi="OpenSans-Bold" w:cs="OpenSans-Bold"/>
        <w:b/>
        <w:bCs/>
        <w:color w:val="78C2C9"/>
      </w:rPr>
    </w:pPr>
  </w:p>
  <w:p w14:paraId="32A221D4" w14:textId="77777777" w:rsidR="004904A2" w:rsidRDefault="00490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97430" w14:textId="77777777" w:rsidR="00140547" w:rsidRDefault="00140547" w:rsidP="00C13C63">
      <w:r>
        <w:separator/>
      </w:r>
    </w:p>
  </w:footnote>
  <w:footnote w:type="continuationSeparator" w:id="0">
    <w:p w14:paraId="2556FD7E" w14:textId="77777777" w:rsidR="00140547" w:rsidRDefault="00140547" w:rsidP="00C13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387C" w14:textId="214C7E50" w:rsidR="006A7972" w:rsidRDefault="00022B58" w:rsidP="00C13C63">
    <w:pPr>
      <w:pStyle w:val="Header"/>
      <w:ind w:left="-1800"/>
    </w:pPr>
    <w:r w:rsidRPr="00A00DDC">
      <w:rPr>
        <w:noProof/>
      </w:rPr>
      <w:drawing>
        <wp:anchor distT="0" distB="0" distL="114300" distR="114300" simplePos="0" relativeHeight="251662336" behindDoc="0" locked="0" layoutInCell="1" allowOverlap="1" wp14:anchorId="0E96836E" wp14:editId="0E9278BF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621480" cy="1074420"/>
          <wp:effectExtent l="0" t="0" r="0" b="0"/>
          <wp:wrapNone/>
          <wp:docPr id="1588882709" name="Picture 1588882709" descr="A blue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8882709" name="Picture 1588882709" descr="A blue background with white 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148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04CC" w14:textId="11C79F93" w:rsidR="004904A2" w:rsidRDefault="00022B58" w:rsidP="00961BA4">
    <w:pPr>
      <w:pStyle w:val="Header"/>
    </w:pPr>
    <w:r w:rsidRPr="00A00DDC">
      <w:rPr>
        <w:noProof/>
      </w:rPr>
      <w:drawing>
        <wp:anchor distT="0" distB="0" distL="114300" distR="114300" simplePos="0" relativeHeight="251660288" behindDoc="0" locked="0" layoutInCell="1" allowOverlap="1" wp14:anchorId="4C727EA6" wp14:editId="1538E91F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621480" cy="1074420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Picture 4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1480" cy="1074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95E" w:rsidRPr="00C7195E">
      <w:rPr>
        <w:noProof/>
      </w:rPr>
      <w:drawing>
        <wp:inline distT="0" distB="0" distL="0" distR="0" wp14:anchorId="5685EDC4" wp14:editId="324192EF">
          <wp:extent cx="1219306" cy="624894"/>
          <wp:effectExtent l="0" t="0" r="0" b="381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9306" cy="6248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DC9FBF" w14:textId="256C732F" w:rsidR="004904A2" w:rsidRDefault="004904A2" w:rsidP="004904A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E29F9"/>
    <w:multiLevelType w:val="hybridMultilevel"/>
    <w:tmpl w:val="EA623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BCB"/>
    <w:multiLevelType w:val="hybridMultilevel"/>
    <w:tmpl w:val="9BA0C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11E19"/>
    <w:multiLevelType w:val="hybridMultilevel"/>
    <w:tmpl w:val="CFEC1830"/>
    <w:lvl w:ilvl="0" w:tplc="26A01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682A87DE">
      <w:start w:val="1"/>
      <w:numFmt w:val="bullet"/>
      <w:lvlText w:val="o"/>
      <w:lvlJc w:val="left"/>
      <w:pPr>
        <w:ind w:left="1440" w:hanging="360"/>
      </w:pPr>
      <w:rPr>
        <w:rFonts w:asciiTheme="majorHAnsi" w:hAnsiTheme="majorHAnsi" w:cs="Courier New" w:hint="default"/>
        <w:sz w:val="24"/>
        <w:szCs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963FE"/>
    <w:multiLevelType w:val="hybridMultilevel"/>
    <w:tmpl w:val="9E303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72AB5"/>
    <w:multiLevelType w:val="hybridMultilevel"/>
    <w:tmpl w:val="C69E10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33851"/>
    <w:multiLevelType w:val="hybridMultilevel"/>
    <w:tmpl w:val="78166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A4032"/>
    <w:multiLevelType w:val="hybridMultilevel"/>
    <w:tmpl w:val="FB904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A7A51"/>
    <w:multiLevelType w:val="hybridMultilevel"/>
    <w:tmpl w:val="7EE81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650AE"/>
    <w:multiLevelType w:val="hybridMultilevel"/>
    <w:tmpl w:val="58B47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16906"/>
    <w:multiLevelType w:val="hybridMultilevel"/>
    <w:tmpl w:val="5CB650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058EA"/>
    <w:multiLevelType w:val="hybridMultilevel"/>
    <w:tmpl w:val="C18802A6"/>
    <w:lvl w:ilvl="0" w:tplc="E668A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E2D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36E9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023C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A17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3A81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C20C9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507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AA3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B01625"/>
    <w:multiLevelType w:val="hybridMultilevel"/>
    <w:tmpl w:val="A08486B4"/>
    <w:lvl w:ilvl="0" w:tplc="3A1A4FD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1250D4C2" w:tentative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AE963566" w:tentative="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E4E25EDE" w:tentative="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07C5F04" w:tentative="1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BABC40DC" w:tentative="1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A7309004" w:tentative="1">
      <w:start w:val="1"/>
      <w:numFmt w:val="decimal"/>
      <w:lvlText w:val="%7"/>
      <w:lvlJc w:val="left"/>
      <w:pPr>
        <w:tabs>
          <w:tab w:val="num" w:pos="5040"/>
        </w:tabs>
        <w:ind w:left="5040" w:hanging="360"/>
      </w:pPr>
    </w:lvl>
    <w:lvl w:ilvl="7" w:tplc="8D709BEA" w:tentative="1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</w:lvl>
    <w:lvl w:ilvl="8" w:tplc="CE982890" w:tentative="1">
      <w:start w:val="1"/>
      <w:numFmt w:val="decimal"/>
      <w:lvlText w:val="%9"/>
      <w:lvlJc w:val="left"/>
      <w:pPr>
        <w:tabs>
          <w:tab w:val="num" w:pos="6480"/>
        </w:tabs>
        <w:ind w:left="6480" w:hanging="360"/>
      </w:pPr>
    </w:lvl>
  </w:abstractNum>
  <w:num w:numId="1" w16cid:durableId="1440876802">
    <w:abstractNumId w:val="2"/>
  </w:num>
  <w:num w:numId="2" w16cid:durableId="2105101797">
    <w:abstractNumId w:val="7"/>
  </w:num>
  <w:num w:numId="3" w16cid:durableId="987124750">
    <w:abstractNumId w:val="9"/>
  </w:num>
  <w:num w:numId="4" w16cid:durableId="878319959">
    <w:abstractNumId w:val="11"/>
  </w:num>
  <w:num w:numId="5" w16cid:durableId="1361858907">
    <w:abstractNumId w:val="10"/>
  </w:num>
  <w:num w:numId="6" w16cid:durableId="914320829">
    <w:abstractNumId w:val="5"/>
  </w:num>
  <w:num w:numId="7" w16cid:durableId="1549875687">
    <w:abstractNumId w:val="0"/>
  </w:num>
  <w:num w:numId="8" w16cid:durableId="2096440559">
    <w:abstractNumId w:val="1"/>
  </w:num>
  <w:num w:numId="9" w16cid:durableId="931477898">
    <w:abstractNumId w:val="3"/>
  </w:num>
  <w:num w:numId="10" w16cid:durableId="622002409">
    <w:abstractNumId w:val="4"/>
  </w:num>
  <w:num w:numId="11" w16cid:durableId="762993260">
    <w:abstractNumId w:val="6"/>
  </w:num>
  <w:num w:numId="12" w16cid:durableId="147082813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63"/>
    <w:rsid w:val="00000A81"/>
    <w:rsid w:val="00022B58"/>
    <w:rsid w:val="00034AE2"/>
    <w:rsid w:val="00051D34"/>
    <w:rsid w:val="00053578"/>
    <w:rsid w:val="00061AE3"/>
    <w:rsid w:val="00065164"/>
    <w:rsid w:val="000677F6"/>
    <w:rsid w:val="0007003C"/>
    <w:rsid w:val="000762F6"/>
    <w:rsid w:val="0007684D"/>
    <w:rsid w:val="000927BF"/>
    <w:rsid w:val="00095D76"/>
    <w:rsid w:val="000A0FCD"/>
    <w:rsid w:val="000A6788"/>
    <w:rsid w:val="000E6D60"/>
    <w:rsid w:val="000F0417"/>
    <w:rsid w:val="000F335E"/>
    <w:rsid w:val="000F3F16"/>
    <w:rsid w:val="000F5C49"/>
    <w:rsid w:val="001019AA"/>
    <w:rsid w:val="00105EF9"/>
    <w:rsid w:val="00115238"/>
    <w:rsid w:val="001166B8"/>
    <w:rsid w:val="00125A54"/>
    <w:rsid w:val="00130E7E"/>
    <w:rsid w:val="0013133C"/>
    <w:rsid w:val="00140547"/>
    <w:rsid w:val="00141D5E"/>
    <w:rsid w:val="001452D4"/>
    <w:rsid w:val="001601C3"/>
    <w:rsid w:val="001667E7"/>
    <w:rsid w:val="00172D2A"/>
    <w:rsid w:val="00175FB9"/>
    <w:rsid w:val="00182A46"/>
    <w:rsid w:val="00185E54"/>
    <w:rsid w:val="001D057E"/>
    <w:rsid w:val="001D3DAD"/>
    <w:rsid w:val="001D54D9"/>
    <w:rsid w:val="001E0EF9"/>
    <w:rsid w:val="001F1A92"/>
    <w:rsid w:val="001F5A84"/>
    <w:rsid w:val="00202F6F"/>
    <w:rsid w:val="00203612"/>
    <w:rsid w:val="00204D82"/>
    <w:rsid w:val="00210424"/>
    <w:rsid w:val="00216AA8"/>
    <w:rsid w:val="00231454"/>
    <w:rsid w:val="00235210"/>
    <w:rsid w:val="002430F4"/>
    <w:rsid w:val="00244806"/>
    <w:rsid w:val="00250AD6"/>
    <w:rsid w:val="00260350"/>
    <w:rsid w:val="0026144D"/>
    <w:rsid w:val="00275E1D"/>
    <w:rsid w:val="0027648C"/>
    <w:rsid w:val="00281F71"/>
    <w:rsid w:val="00283527"/>
    <w:rsid w:val="00285661"/>
    <w:rsid w:val="00287A81"/>
    <w:rsid w:val="00291B36"/>
    <w:rsid w:val="002A14DB"/>
    <w:rsid w:val="002A1700"/>
    <w:rsid w:val="002A22DF"/>
    <w:rsid w:val="002A5BA0"/>
    <w:rsid w:val="002A6ED6"/>
    <w:rsid w:val="002B1407"/>
    <w:rsid w:val="002B1DEE"/>
    <w:rsid w:val="002B73E2"/>
    <w:rsid w:val="002C055E"/>
    <w:rsid w:val="002C210F"/>
    <w:rsid w:val="002C702B"/>
    <w:rsid w:val="002D2430"/>
    <w:rsid w:val="002D6247"/>
    <w:rsid w:val="002F5A25"/>
    <w:rsid w:val="00301BBB"/>
    <w:rsid w:val="00306A25"/>
    <w:rsid w:val="00306CC6"/>
    <w:rsid w:val="00317570"/>
    <w:rsid w:val="00325148"/>
    <w:rsid w:val="00325BBC"/>
    <w:rsid w:val="003267C7"/>
    <w:rsid w:val="00327F38"/>
    <w:rsid w:val="0033373A"/>
    <w:rsid w:val="0033482B"/>
    <w:rsid w:val="0033BE58"/>
    <w:rsid w:val="0034272D"/>
    <w:rsid w:val="00350708"/>
    <w:rsid w:val="00352985"/>
    <w:rsid w:val="003548B0"/>
    <w:rsid w:val="0036012A"/>
    <w:rsid w:val="00362A5C"/>
    <w:rsid w:val="00364726"/>
    <w:rsid w:val="00367914"/>
    <w:rsid w:val="00367FD2"/>
    <w:rsid w:val="0037230A"/>
    <w:rsid w:val="003754A3"/>
    <w:rsid w:val="00381457"/>
    <w:rsid w:val="00382E2D"/>
    <w:rsid w:val="003871D9"/>
    <w:rsid w:val="00390829"/>
    <w:rsid w:val="00396E2C"/>
    <w:rsid w:val="003A092D"/>
    <w:rsid w:val="003A15B3"/>
    <w:rsid w:val="003B3E84"/>
    <w:rsid w:val="003B4334"/>
    <w:rsid w:val="003B6FF2"/>
    <w:rsid w:val="003C3285"/>
    <w:rsid w:val="003C5C11"/>
    <w:rsid w:val="003C68A5"/>
    <w:rsid w:val="003C7C85"/>
    <w:rsid w:val="003D294F"/>
    <w:rsid w:val="003F37A8"/>
    <w:rsid w:val="003F605A"/>
    <w:rsid w:val="00400707"/>
    <w:rsid w:val="004013B8"/>
    <w:rsid w:val="00404E5A"/>
    <w:rsid w:val="004103DC"/>
    <w:rsid w:val="004128D7"/>
    <w:rsid w:val="00415DFA"/>
    <w:rsid w:val="004178A9"/>
    <w:rsid w:val="00426F63"/>
    <w:rsid w:val="004430FB"/>
    <w:rsid w:val="004443A6"/>
    <w:rsid w:val="004602C0"/>
    <w:rsid w:val="004605B6"/>
    <w:rsid w:val="004724AD"/>
    <w:rsid w:val="0047306C"/>
    <w:rsid w:val="00475DDD"/>
    <w:rsid w:val="00487599"/>
    <w:rsid w:val="004904A2"/>
    <w:rsid w:val="00495450"/>
    <w:rsid w:val="00496C64"/>
    <w:rsid w:val="004A2292"/>
    <w:rsid w:val="004A58CE"/>
    <w:rsid w:val="004A5B62"/>
    <w:rsid w:val="004B2451"/>
    <w:rsid w:val="004B31BA"/>
    <w:rsid w:val="004C22AD"/>
    <w:rsid w:val="004D7E30"/>
    <w:rsid w:val="004E1812"/>
    <w:rsid w:val="004E2BC0"/>
    <w:rsid w:val="004E2F26"/>
    <w:rsid w:val="004E7E9D"/>
    <w:rsid w:val="004F2FBF"/>
    <w:rsid w:val="004F3161"/>
    <w:rsid w:val="004F48E4"/>
    <w:rsid w:val="004F5006"/>
    <w:rsid w:val="004F61AE"/>
    <w:rsid w:val="00502206"/>
    <w:rsid w:val="00504859"/>
    <w:rsid w:val="0050795F"/>
    <w:rsid w:val="005126B5"/>
    <w:rsid w:val="005153DC"/>
    <w:rsid w:val="00532307"/>
    <w:rsid w:val="005325D4"/>
    <w:rsid w:val="00535A25"/>
    <w:rsid w:val="005409F0"/>
    <w:rsid w:val="0054292B"/>
    <w:rsid w:val="005479E2"/>
    <w:rsid w:val="00552C52"/>
    <w:rsid w:val="00564729"/>
    <w:rsid w:val="00571350"/>
    <w:rsid w:val="0057158D"/>
    <w:rsid w:val="00582206"/>
    <w:rsid w:val="005826FA"/>
    <w:rsid w:val="0058413E"/>
    <w:rsid w:val="00587CF7"/>
    <w:rsid w:val="00590995"/>
    <w:rsid w:val="00591ADE"/>
    <w:rsid w:val="005A1CE5"/>
    <w:rsid w:val="005A5D6E"/>
    <w:rsid w:val="005B32D9"/>
    <w:rsid w:val="005B3FA5"/>
    <w:rsid w:val="005C0A1C"/>
    <w:rsid w:val="005C72ED"/>
    <w:rsid w:val="005D6DDE"/>
    <w:rsid w:val="005E3EC5"/>
    <w:rsid w:val="005F63FC"/>
    <w:rsid w:val="006051B0"/>
    <w:rsid w:val="006056DA"/>
    <w:rsid w:val="00607020"/>
    <w:rsid w:val="0062090C"/>
    <w:rsid w:val="0062106B"/>
    <w:rsid w:val="0062259C"/>
    <w:rsid w:val="006320AC"/>
    <w:rsid w:val="00636C0D"/>
    <w:rsid w:val="006404F7"/>
    <w:rsid w:val="006431C0"/>
    <w:rsid w:val="006466C5"/>
    <w:rsid w:val="00653625"/>
    <w:rsid w:val="00663FD6"/>
    <w:rsid w:val="0067079A"/>
    <w:rsid w:val="006775FA"/>
    <w:rsid w:val="00681CB5"/>
    <w:rsid w:val="006832F9"/>
    <w:rsid w:val="006902C8"/>
    <w:rsid w:val="00692230"/>
    <w:rsid w:val="006940D4"/>
    <w:rsid w:val="00696AB5"/>
    <w:rsid w:val="006A3AE1"/>
    <w:rsid w:val="006A7972"/>
    <w:rsid w:val="006B223D"/>
    <w:rsid w:val="006B45D6"/>
    <w:rsid w:val="006B6A63"/>
    <w:rsid w:val="006C11CF"/>
    <w:rsid w:val="006C3EF7"/>
    <w:rsid w:val="006C710E"/>
    <w:rsid w:val="006D0341"/>
    <w:rsid w:val="006D59A1"/>
    <w:rsid w:val="006D786C"/>
    <w:rsid w:val="006E4483"/>
    <w:rsid w:val="006E4793"/>
    <w:rsid w:val="006E7682"/>
    <w:rsid w:val="006F3675"/>
    <w:rsid w:val="006F3E77"/>
    <w:rsid w:val="00706652"/>
    <w:rsid w:val="00733BA5"/>
    <w:rsid w:val="00740C0E"/>
    <w:rsid w:val="0074740A"/>
    <w:rsid w:val="007570A9"/>
    <w:rsid w:val="007658E4"/>
    <w:rsid w:val="00777DEA"/>
    <w:rsid w:val="0078067A"/>
    <w:rsid w:val="00782F92"/>
    <w:rsid w:val="007847ED"/>
    <w:rsid w:val="00797F30"/>
    <w:rsid w:val="007A0FCF"/>
    <w:rsid w:val="007A7B0A"/>
    <w:rsid w:val="007B36BD"/>
    <w:rsid w:val="007B533D"/>
    <w:rsid w:val="007C4C92"/>
    <w:rsid w:val="007C5FD9"/>
    <w:rsid w:val="007D04E7"/>
    <w:rsid w:val="007D166E"/>
    <w:rsid w:val="007D1A70"/>
    <w:rsid w:val="007D720E"/>
    <w:rsid w:val="007E12E5"/>
    <w:rsid w:val="007E630C"/>
    <w:rsid w:val="00820C1D"/>
    <w:rsid w:val="008240CA"/>
    <w:rsid w:val="00831834"/>
    <w:rsid w:val="00835631"/>
    <w:rsid w:val="0083638D"/>
    <w:rsid w:val="0083673D"/>
    <w:rsid w:val="008412F2"/>
    <w:rsid w:val="00842091"/>
    <w:rsid w:val="00851137"/>
    <w:rsid w:val="008551BE"/>
    <w:rsid w:val="00860DF6"/>
    <w:rsid w:val="00862675"/>
    <w:rsid w:val="0086397A"/>
    <w:rsid w:val="00871D1A"/>
    <w:rsid w:val="00882120"/>
    <w:rsid w:val="00887C29"/>
    <w:rsid w:val="0089058B"/>
    <w:rsid w:val="00895A41"/>
    <w:rsid w:val="008A6926"/>
    <w:rsid w:val="008B5071"/>
    <w:rsid w:val="008B6523"/>
    <w:rsid w:val="008C2065"/>
    <w:rsid w:val="008E37CB"/>
    <w:rsid w:val="008E72FF"/>
    <w:rsid w:val="008F1B3E"/>
    <w:rsid w:val="008F35EC"/>
    <w:rsid w:val="008F45B8"/>
    <w:rsid w:val="008F6731"/>
    <w:rsid w:val="008F7FB9"/>
    <w:rsid w:val="00914799"/>
    <w:rsid w:val="00915704"/>
    <w:rsid w:val="00920D76"/>
    <w:rsid w:val="00936F01"/>
    <w:rsid w:val="00937026"/>
    <w:rsid w:val="009409F6"/>
    <w:rsid w:val="00954881"/>
    <w:rsid w:val="00957406"/>
    <w:rsid w:val="0096056D"/>
    <w:rsid w:val="00961BA4"/>
    <w:rsid w:val="00970084"/>
    <w:rsid w:val="00975F55"/>
    <w:rsid w:val="00984F0C"/>
    <w:rsid w:val="00986004"/>
    <w:rsid w:val="00987D4F"/>
    <w:rsid w:val="009920FA"/>
    <w:rsid w:val="009944CF"/>
    <w:rsid w:val="009A32D3"/>
    <w:rsid w:val="009A3AC2"/>
    <w:rsid w:val="009A7307"/>
    <w:rsid w:val="009B26BB"/>
    <w:rsid w:val="009C3376"/>
    <w:rsid w:val="009C624E"/>
    <w:rsid w:val="009D2751"/>
    <w:rsid w:val="009D633F"/>
    <w:rsid w:val="009D6428"/>
    <w:rsid w:val="009D6DE4"/>
    <w:rsid w:val="009E7325"/>
    <w:rsid w:val="009F012A"/>
    <w:rsid w:val="009F68FF"/>
    <w:rsid w:val="009F79A9"/>
    <w:rsid w:val="00A00DDC"/>
    <w:rsid w:val="00A2316D"/>
    <w:rsid w:val="00A27851"/>
    <w:rsid w:val="00A33000"/>
    <w:rsid w:val="00A360F6"/>
    <w:rsid w:val="00A369A4"/>
    <w:rsid w:val="00A470EB"/>
    <w:rsid w:val="00A53AD4"/>
    <w:rsid w:val="00A5784A"/>
    <w:rsid w:val="00A60110"/>
    <w:rsid w:val="00A64BA8"/>
    <w:rsid w:val="00A70E79"/>
    <w:rsid w:val="00A72DC3"/>
    <w:rsid w:val="00A76677"/>
    <w:rsid w:val="00A80A4E"/>
    <w:rsid w:val="00A83BBF"/>
    <w:rsid w:val="00A85B79"/>
    <w:rsid w:val="00AA23EF"/>
    <w:rsid w:val="00AA4B1C"/>
    <w:rsid w:val="00AB27FF"/>
    <w:rsid w:val="00AB52C9"/>
    <w:rsid w:val="00AB5FAC"/>
    <w:rsid w:val="00AC649E"/>
    <w:rsid w:val="00AD0AB2"/>
    <w:rsid w:val="00AD2518"/>
    <w:rsid w:val="00AD6128"/>
    <w:rsid w:val="00AD6B5F"/>
    <w:rsid w:val="00AE116D"/>
    <w:rsid w:val="00AE13C6"/>
    <w:rsid w:val="00AE1F68"/>
    <w:rsid w:val="00AF26E2"/>
    <w:rsid w:val="00B13D6A"/>
    <w:rsid w:val="00B14DD7"/>
    <w:rsid w:val="00B17BFF"/>
    <w:rsid w:val="00B36837"/>
    <w:rsid w:val="00B446EC"/>
    <w:rsid w:val="00B51663"/>
    <w:rsid w:val="00B52CC5"/>
    <w:rsid w:val="00B55BB9"/>
    <w:rsid w:val="00B7407B"/>
    <w:rsid w:val="00B8014D"/>
    <w:rsid w:val="00B92EAD"/>
    <w:rsid w:val="00B93C96"/>
    <w:rsid w:val="00B93D2F"/>
    <w:rsid w:val="00B9600B"/>
    <w:rsid w:val="00BA4332"/>
    <w:rsid w:val="00BA701A"/>
    <w:rsid w:val="00BB129B"/>
    <w:rsid w:val="00BB32EB"/>
    <w:rsid w:val="00BB7675"/>
    <w:rsid w:val="00BC1168"/>
    <w:rsid w:val="00BC57BC"/>
    <w:rsid w:val="00BC7E82"/>
    <w:rsid w:val="00BD06FB"/>
    <w:rsid w:val="00BD3424"/>
    <w:rsid w:val="00BD3D2B"/>
    <w:rsid w:val="00BE3858"/>
    <w:rsid w:val="00BF2B63"/>
    <w:rsid w:val="00BF3C2D"/>
    <w:rsid w:val="00BF44F2"/>
    <w:rsid w:val="00BF74E1"/>
    <w:rsid w:val="00C0787D"/>
    <w:rsid w:val="00C10DBD"/>
    <w:rsid w:val="00C13C63"/>
    <w:rsid w:val="00C31FE0"/>
    <w:rsid w:val="00C3402A"/>
    <w:rsid w:val="00C378E0"/>
    <w:rsid w:val="00C4193E"/>
    <w:rsid w:val="00C41FB0"/>
    <w:rsid w:val="00C4359C"/>
    <w:rsid w:val="00C454F3"/>
    <w:rsid w:val="00C54B6F"/>
    <w:rsid w:val="00C6091F"/>
    <w:rsid w:val="00C6340B"/>
    <w:rsid w:val="00C63C50"/>
    <w:rsid w:val="00C67BAD"/>
    <w:rsid w:val="00C7195E"/>
    <w:rsid w:val="00C76A0F"/>
    <w:rsid w:val="00C805C9"/>
    <w:rsid w:val="00C8176B"/>
    <w:rsid w:val="00C82D50"/>
    <w:rsid w:val="00C83E9F"/>
    <w:rsid w:val="00C92FCF"/>
    <w:rsid w:val="00C96E01"/>
    <w:rsid w:val="00CA3C1C"/>
    <w:rsid w:val="00CB34D8"/>
    <w:rsid w:val="00CC07F0"/>
    <w:rsid w:val="00CC2A95"/>
    <w:rsid w:val="00CC3ACF"/>
    <w:rsid w:val="00CC4D22"/>
    <w:rsid w:val="00CD5753"/>
    <w:rsid w:val="00CE19E6"/>
    <w:rsid w:val="00CE680B"/>
    <w:rsid w:val="00CE681D"/>
    <w:rsid w:val="00CF0394"/>
    <w:rsid w:val="00CF056C"/>
    <w:rsid w:val="00CF53FC"/>
    <w:rsid w:val="00CF6D25"/>
    <w:rsid w:val="00D023FD"/>
    <w:rsid w:val="00D0350C"/>
    <w:rsid w:val="00D1171A"/>
    <w:rsid w:val="00D137E0"/>
    <w:rsid w:val="00D21DE1"/>
    <w:rsid w:val="00D2201F"/>
    <w:rsid w:val="00D236CB"/>
    <w:rsid w:val="00D31FA7"/>
    <w:rsid w:val="00D4060F"/>
    <w:rsid w:val="00D44180"/>
    <w:rsid w:val="00D47490"/>
    <w:rsid w:val="00D50718"/>
    <w:rsid w:val="00D530B4"/>
    <w:rsid w:val="00D557E5"/>
    <w:rsid w:val="00D5609A"/>
    <w:rsid w:val="00D6024E"/>
    <w:rsid w:val="00D60B60"/>
    <w:rsid w:val="00D623B8"/>
    <w:rsid w:val="00D8019D"/>
    <w:rsid w:val="00D81AAA"/>
    <w:rsid w:val="00D81ACB"/>
    <w:rsid w:val="00D831AF"/>
    <w:rsid w:val="00D842FE"/>
    <w:rsid w:val="00D84C87"/>
    <w:rsid w:val="00D90875"/>
    <w:rsid w:val="00D913E1"/>
    <w:rsid w:val="00DA0209"/>
    <w:rsid w:val="00DA0F03"/>
    <w:rsid w:val="00DA75BB"/>
    <w:rsid w:val="00DB0BC4"/>
    <w:rsid w:val="00DB321A"/>
    <w:rsid w:val="00DB3D59"/>
    <w:rsid w:val="00DB6792"/>
    <w:rsid w:val="00DC0317"/>
    <w:rsid w:val="00DC7E84"/>
    <w:rsid w:val="00DD0C88"/>
    <w:rsid w:val="00DE5662"/>
    <w:rsid w:val="00E063D9"/>
    <w:rsid w:val="00E1523D"/>
    <w:rsid w:val="00E169E4"/>
    <w:rsid w:val="00E21994"/>
    <w:rsid w:val="00E40281"/>
    <w:rsid w:val="00E43CD3"/>
    <w:rsid w:val="00E43CF0"/>
    <w:rsid w:val="00E44858"/>
    <w:rsid w:val="00E501D3"/>
    <w:rsid w:val="00E53DE2"/>
    <w:rsid w:val="00E54DBE"/>
    <w:rsid w:val="00E557A8"/>
    <w:rsid w:val="00E571BE"/>
    <w:rsid w:val="00E64C1E"/>
    <w:rsid w:val="00E66400"/>
    <w:rsid w:val="00E70502"/>
    <w:rsid w:val="00E71DF7"/>
    <w:rsid w:val="00E7399A"/>
    <w:rsid w:val="00E739C0"/>
    <w:rsid w:val="00E75B0F"/>
    <w:rsid w:val="00E850FF"/>
    <w:rsid w:val="00E91AA5"/>
    <w:rsid w:val="00E92621"/>
    <w:rsid w:val="00EA33BF"/>
    <w:rsid w:val="00EA73C6"/>
    <w:rsid w:val="00EB0939"/>
    <w:rsid w:val="00EB4CA9"/>
    <w:rsid w:val="00EC0087"/>
    <w:rsid w:val="00EC1A7F"/>
    <w:rsid w:val="00EC65EB"/>
    <w:rsid w:val="00ED5058"/>
    <w:rsid w:val="00EE3DDB"/>
    <w:rsid w:val="00EF33B8"/>
    <w:rsid w:val="00EF7B76"/>
    <w:rsid w:val="00F05D8E"/>
    <w:rsid w:val="00F13AA7"/>
    <w:rsid w:val="00F168D3"/>
    <w:rsid w:val="00F27797"/>
    <w:rsid w:val="00F314DD"/>
    <w:rsid w:val="00F3274E"/>
    <w:rsid w:val="00F44085"/>
    <w:rsid w:val="00F46BAC"/>
    <w:rsid w:val="00F50CED"/>
    <w:rsid w:val="00F5726A"/>
    <w:rsid w:val="00F641CF"/>
    <w:rsid w:val="00F70DD8"/>
    <w:rsid w:val="00F713CC"/>
    <w:rsid w:val="00F85A6E"/>
    <w:rsid w:val="00F91C60"/>
    <w:rsid w:val="00F9746B"/>
    <w:rsid w:val="00FA2724"/>
    <w:rsid w:val="00FA4306"/>
    <w:rsid w:val="00FB2263"/>
    <w:rsid w:val="00FB65F7"/>
    <w:rsid w:val="00FC1D92"/>
    <w:rsid w:val="00FC3E6C"/>
    <w:rsid w:val="00FC4BAE"/>
    <w:rsid w:val="00FE14B7"/>
    <w:rsid w:val="00FF68F3"/>
    <w:rsid w:val="0116F795"/>
    <w:rsid w:val="01DEBC55"/>
    <w:rsid w:val="01F20467"/>
    <w:rsid w:val="0288D6FE"/>
    <w:rsid w:val="032EEC2E"/>
    <w:rsid w:val="03637194"/>
    <w:rsid w:val="051180CE"/>
    <w:rsid w:val="0536F66C"/>
    <w:rsid w:val="05FDE5C6"/>
    <w:rsid w:val="0775707E"/>
    <w:rsid w:val="0810D151"/>
    <w:rsid w:val="09FA5470"/>
    <w:rsid w:val="0A04416C"/>
    <w:rsid w:val="0B5484F4"/>
    <w:rsid w:val="0CB792C9"/>
    <w:rsid w:val="0D5B3800"/>
    <w:rsid w:val="0E4EC9F2"/>
    <w:rsid w:val="11B3255B"/>
    <w:rsid w:val="13EF5C7A"/>
    <w:rsid w:val="14D98B46"/>
    <w:rsid w:val="15042AE8"/>
    <w:rsid w:val="15BE772F"/>
    <w:rsid w:val="171A97D7"/>
    <w:rsid w:val="17726BEB"/>
    <w:rsid w:val="17F3CC25"/>
    <w:rsid w:val="18838BAB"/>
    <w:rsid w:val="194C9B52"/>
    <w:rsid w:val="19E8D6E2"/>
    <w:rsid w:val="1A51BCBD"/>
    <w:rsid w:val="1B557353"/>
    <w:rsid w:val="1C1E82FA"/>
    <w:rsid w:val="1DBF37C1"/>
    <w:rsid w:val="1DFA6CEB"/>
    <w:rsid w:val="1EA79BF6"/>
    <w:rsid w:val="1ED57062"/>
    <w:rsid w:val="20145067"/>
    <w:rsid w:val="203CC2A3"/>
    <w:rsid w:val="2141C9D2"/>
    <w:rsid w:val="214BDB59"/>
    <w:rsid w:val="2199274E"/>
    <w:rsid w:val="227E10A2"/>
    <w:rsid w:val="2412172C"/>
    <w:rsid w:val="267A449A"/>
    <w:rsid w:val="27EA7BDC"/>
    <w:rsid w:val="28B37376"/>
    <w:rsid w:val="2AFA3A20"/>
    <w:rsid w:val="2B24E39B"/>
    <w:rsid w:val="2B899036"/>
    <w:rsid w:val="2BA2B893"/>
    <w:rsid w:val="2BD545BB"/>
    <w:rsid w:val="2EC91E7E"/>
    <w:rsid w:val="31077CB1"/>
    <w:rsid w:val="36906864"/>
    <w:rsid w:val="369A2B61"/>
    <w:rsid w:val="36BCEAE6"/>
    <w:rsid w:val="37C0F4E0"/>
    <w:rsid w:val="37D92E2D"/>
    <w:rsid w:val="37F4F2B4"/>
    <w:rsid w:val="38CD6EA0"/>
    <w:rsid w:val="3B4AB12A"/>
    <w:rsid w:val="3BDF55FD"/>
    <w:rsid w:val="3C7BBBA1"/>
    <w:rsid w:val="3E2F4754"/>
    <w:rsid w:val="4061EA4C"/>
    <w:rsid w:val="40CF87C7"/>
    <w:rsid w:val="417F4E0D"/>
    <w:rsid w:val="42BCADBD"/>
    <w:rsid w:val="446B3AD4"/>
    <w:rsid w:val="44B7B135"/>
    <w:rsid w:val="44FCEA52"/>
    <w:rsid w:val="45469646"/>
    <w:rsid w:val="472EEDCD"/>
    <w:rsid w:val="48304955"/>
    <w:rsid w:val="4BC437E8"/>
    <w:rsid w:val="4C985FE6"/>
    <w:rsid w:val="4CA28965"/>
    <w:rsid w:val="4CBB4B40"/>
    <w:rsid w:val="4D11520F"/>
    <w:rsid w:val="4D994EAA"/>
    <w:rsid w:val="4E456B1E"/>
    <w:rsid w:val="4EDC3DB5"/>
    <w:rsid w:val="4F7498AF"/>
    <w:rsid w:val="508522A4"/>
    <w:rsid w:val="5130A322"/>
    <w:rsid w:val="5213DE77"/>
    <w:rsid w:val="522D06D4"/>
    <w:rsid w:val="53E23C00"/>
    <w:rsid w:val="53F376D7"/>
    <w:rsid w:val="540C9F34"/>
    <w:rsid w:val="5556FCF1"/>
    <w:rsid w:val="55A0820F"/>
    <w:rsid w:val="56188D24"/>
    <w:rsid w:val="56354E6E"/>
    <w:rsid w:val="574F2AC6"/>
    <w:rsid w:val="586751E9"/>
    <w:rsid w:val="59DEA679"/>
    <w:rsid w:val="5B0537D1"/>
    <w:rsid w:val="5DB751C4"/>
    <w:rsid w:val="5F8ACDB8"/>
    <w:rsid w:val="5FF27F6C"/>
    <w:rsid w:val="61A0DB6F"/>
    <w:rsid w:val="63049CD7"/>
    <w:rsid w:val="6422C2FE"/>
    <w:rsid w:val="645742F5"/>
    <w:rsid w:val="64A943D3"/>
    <w:rsid w:val="64B07431"/>
    <w:rsid w:val="66196805"/>
    <w:rsid w:val="6687F31E"/>
    <w:rsid w:val="6BC96CAD"/>
    <w:rsid w:val="6C72AD1A"/>
    <w:rsid w:val="6E8BC669"/>
    <w:rsid w:val="703898FC"/>
    <w:rsid w:val="70F0AD3F"/>
    <w:rsid w:val="734D4DC9"/>
    <w:rsid w:val="746CD9B9"/>
    <w:rsid w:val="75189848"/>
    <w:rsid w:val="75463CB1"/>
    <w:rsid w:val="7599191E"/>
    <w:rsid w:val="7701F626"/>
    <w:rsid w:val="78E9E23D"/>
    <w:rsid w:val="7A96ED75"/>
    <w:rsid w:val="7B585FAE"/>
    <w:rsid w:val="7D552D59"/>
    <w:rsid w:val="7E163B5B"/>
    <w:rsid w:val="7F3D2E49"/>
    <w:rsid w:val="7F974F61"/>
    <w:rsid w:val="7FA63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718D3C"/>
  <w15:docId w15:val="{C24B8592-1C08-4F76-AF81-4D12D126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38D"/>
    <w:rPr>
      <w:rFonts w:ascii="Verdana" w:hAnsi="Verdan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38D"/>
    <w:pPr>
      <w:keepNext/>
      <w:keepLines/>
      <w:spacing w:before="240"/>
      <w:outlineLvl w:val="0"/>
    </w:pPr>
    <w:rPr>
      <w:rFonts w:eastAsiaTheme="majorEastAsia" w:cstheme="majorBidi"/>
      <w:b/>
      <w:color w:val="215868" w:themeColor="accent5" w:themeShade="80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38D"/>
    <w:pPr>
      <w:keepNext/>
      <w:keepLines/>
      <w:spacing w:before="40"/>
      <w:outlineLvl w:val="1"/>
    </w:pPr>
    <w:rPr>
      <w:rFonts w:eastAsiaTheme="majorEastAsia" w:cstheme="majorBidi"/>
      <w:color w:val="215868" w:themeColor="accent5" w:themeShade="8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C63"/>
    <w:pPr>
      <w:tabs>
        <w:tab w:val="center" w:pos="4320"/>
        <w:tab w:val="right" w:pos="864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13C63"/>
  </w:style>
  <w:style w:type="paragraph" w:styleId="Footer">
    <w:name w:val="footer"/>
    <w:basedOn w:val="Normal"/>
    <w:link w:val="FooterChar"/>
    <w:uiPriority w:val="99"/>
    <w:unhideWhenUsed/>
    <w:rsid w:val="00C13C63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13C63"/>
  </w:style>
  <w:style w:type="paragraph" w:styleId="BalloonText">
    <w:name w:val="Balloon Text"/>
    <w:basedOn w:val="Normal"/>
    <w:link w:val="BalloonTextChar"/>
    <w:uiPriority w:val="99"/>
    <w:semiHidden/>
    <w:unhideWhenUsed/>
    <w:rsid w:val="00C13C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C6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C3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3AC2"/>
    <w:pPr>
      <w:ind w:left="720"/>
      <w:contextualSpacing/>
    </w:pPr>
  </w:style>
  <w:style w:type="paragraph" w:customStyle="1" w:styleId="yiv8529979858msonormal">
    <w:name w:val="yiv8529979858msonormal"/>
    <w:basedOn w:val="Normal"/>
    <w:rsid w:val="004E2B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E2BC0"/>
    <w:rPr>
      <w:color w:val="0000FF"/>
      <w:u w:val="single"/>
    </w:rPr>
  </w:style>
  <w:style w:type="paragraph" w:customStyle="1" w:styleId="yiv6101097840msolistparagraph">
    <w:name w:val="yiv6101097840msolistparagraph"/>
    <w:basedOn w:val="Normal"/>
    <w:rsid w:val="002B73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yiv6101097840msonormal">
    <w:name w:val="yiv6101097840msonormal"/>
    <w:basedOn w:val="Normal"/>
    <w:rsid w:val="002B73E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6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B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B6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0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0B60"/>
    <w:rPr>
      <w:b/>
      <w:bCs/>
      <w:sz w:val="20"/>
      <w:szCs w:val="20"/>
      <w:lang w:val="en-GB"/>
    </w:rPr>
  </w:style>
  <w:style w:type="paragraph" w:customStyle="1" w:styleId="yiv6245868190msonormal">
    <w:name w:val="yiv6245868190msonormal"/>
    <w:basedOn w:val="Normal"/>
    <w:rsid w:val="00BF3C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yiv6245868190msolistparagraph">
    <w:name w:val="yiv6245868190msolistparagraph"/>
    <w:basedOn w:val="Normal"/>
    <w:rsid w:val="00BF3C2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yiv0788378972msonormal">
    <w:name w:val="yiv0788378972msonormal"/>
    <w:basedOn w:val="Normal"/>
    <w:rsid w:val="00C8176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52CC5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customStyle="1" w:styleId="yiv6338049379msonormal">
    <w:name w:val="yiv6338049379msonormal"/>
    <w:basedOn w:val="Normal"/>
    <w:rsid w:val="00301BB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10DBD"/>
    <w:rPr>
      <w:color w:val="605E5C"/>
      <w:shd w:val="clear" w:color="auto" w:fill="E1DFDD"/>
    </w:rPr>
  </w:style>
  <w:style w:type="paragraph" w:customStyle="1" w:styleId="yiv9512813469msonormal">
    <w:name w:val="yiv9512813469msonormal"/>
    <w:basedOn w:val="Normal"/>
    <w:rsid w:val="00C41FB0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paragraph" w:styleId="NoSpacing">
    <w:name w:val="No Spacing"/>
    <w:link w:val="NoSpacingChar"/>
    <w:uiPriority w:val="1"/>
    <w:qFormat/>
    <w:rsid w:val="0083638D"/>
    <w:rPr>
      <w:rFonts w:ascii="Verdana" w:hAnsi="Verdana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3638D"/>
    <w:rPr>
      <w:rFonts w:ascii="Verdana" w:hAnsi="Verdana"/>
      <w:szCs w:val="22"/>
    </w:rPr>
  </w:style>
  <w:style w:type="character" w:styleId="PlaceholderText">
    <w:name w:val="Placeholder Text"/>
    <w:basedOn w:val="DefaultParagraphFont"/>
    <w:uiPriority w:val="99"/>
    <w:semiHidden/>
    <w:rsid w:val="00367914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3638D"/>
    <w:rPr>
      <w:rFonts w:ascii="Verdana" w:eastAsiaTheme="majorEastAsia" w:hAnsi="Verdana" w:cstheme="majorBidi"/>
      <w:b/>
      <w:color w:val="215868" w:themeColor="accent5" w:themeShade="80"/>
      <w:sz w:val="40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83638D"/>
    <w:rPr>
      <w:rFonts w:ascii="Verdana" w:eastAsiaTheme="majorEastAsia" w:hAnsi="Verdana" w:cstheme="majorBidi"/>
      <w:color w:val="215868" w:themeColor="accent5" w:themeShade="80"/>
      <w:szCs w:val="26"/>
      <w:lang w:val="en-GB"/>
    </w:rPr>
  </w:style>
  <w:style w:type="paragraph" w:styleId="Revision">
    <w:name w:val="Revision"/>
    <w:hidden/>
    <w:uiPriority w:val="99"/>
    <w:semiHidden/>
    <w:rsid w:val="007E630C"/>
    <w:rPr>
      <w:rFonts w:ascii="Verdana" w:hAnsi="Verdan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89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1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4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0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9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4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9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10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354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2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384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40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165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65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9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98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163720">
          <w:marLeft w:val="-12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5191">
                  <w:marLeft w:val="0"/>
                  <w:marRight w:val="0"/>
                  <w:marTop w:val="0"/>
                  <w:marBottom w:val="0"/>
                  <w:divBdr>
                    <w:top w:val="single" w:sz="6" w:space="4" w:color="E0E4E9"/>
                    <w:left w:val="single" w:sz="6" w:space="3" w:color="E0E4E9"/>
                    <w:bottom w:val="single" w:sz="6" w:space="4" w:color="E0E4E9"/>
                    <w:right w:val="single" w:sz="6" w:space="3" w:color="E0E4E9"/>
                  </w:divBdr>
                </w:div>
              </w:divsChild>
            </w:div>
          </w:divsChild>
        </w:div>
      </w:divsChild>
    </w:div>
    <w:div w:id="1013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138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4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2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3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B7EAA-3EFB-4697-921E-F12EE03BE55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Rachel Palmer</cp:lastModifiedBy>
  <cp:revision>4</cp:revision>
  <cp:lastPrinted>2019-03-07T11:17:00Z</cp:lastPrinted>
  <dcterms:created xsi:type="dcterms:W3CDTF">2025-04-22T14:36:00Z</dcterms:created>
  <dcterms:modified xsi:type="dcterms:W3CDTF">2025-04-22T14:44:00Z</dcterms:modified>
</cp:coreProperties>
</file>